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BC74" w14:textId="03B89470" w:rsidR="006023D7" w:rsidRDefault="00147F38" w:rsidP="006023D7">
      <w:pPr>
        <w:tabs>
          <w:tab w:val="left" w:pos="1018"/>
        </w:tabs>
        <w:rPr>
          <w:sz w:val="24"/>
          <w:szCs w:val="24"/>
        </w:rPr>
      </w:pPr>
      <w:r>
        <w:rPr>
          <w:sz w:val="24"/>
          <w:szCs w:val="24"/>
        </w:rPr>
        <w:tab/>
      </w:r>
    </w:p>
    <w:p w14:paraId="54C1B9FC" w14:textId="47D7FE7C" w:rsidR="006023D7" w:rsidRDefault="006023D7" w:rsidP="006023D7">
      <w:pPr>
        <w:tabs>
          <w:tab w:val="left" w:pos="1018"/>
        </w:tabs>
        <w:ind w:firstLineChars="400" w:firstLine="112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創立</w:t>
      </w:r>
      <w:r w:rsidRPr="00E228AB">
        <w:rPr>
          <w:rFonts w:ascii="HGP創英角ﾎﾟｯﾌﾟ体" w:eastAsia="HGP創英角ﾎﾟｯﾌﾟ体" w:hAnsi="HGP創英角ﾎﾟｯﾌﾟ体" w:hint="eastAsia"/>
          <w:sz w:val="28"/>
          <w:szCs w:val="28"/>
          <w:eastAsianLayout w:id="-1699440383" w:vert="1" w:vertCompress="1"/>
        </w:rPr>
        <w:t>60</w:t>
      </w:r>
      <w:r>
        <w:rPr>
          <w:rFonts w:ascii="HGP創英角ﾎﾟｯﾌﾟ体" w:eastAsia="HGP創英角ﾎﾟｯﾌﾟ体" w:hAnsi="HGP創英角ﾎﾟｯﾌﾟ体" w:hint="eastAsia"/>
          <w:sz w:val="28"/>
          <w:szCs w:val="28"/>
        </w:rPr>
        <w:t>周年特集号より</w:t>
      </w:r>
    </w:p>
    <w:p w14:paraId="7F08BFC0" w14:textId="528C9C77" w:rsidR="006023D7" w:rsidRPr="006023D7" w:rsidRDefault="006023D7" w:rsidP="00147F38">
      <w:pPr>
        <w:tabs>
          <w:tab w:val="left" w:pos="5770"/>
        </w:tabs>
        <w:rPr>
          <w:rFonts w:ascii="HG明朝E" w:eastAsia="HG明朝E" w:hAnsi="HG明朝E"/>
          <w:sz w:val="24"/>
          <w:szCs w:val="24"/>
        </w:rPr>
      </w:pPr>
      <w:r w:rsidRPr="006023D7">
        <w:rPr>
          <w:rFonts w:ascii="HG明朝E" w:eastAsia="HG明朝E" w:hAnsi="HG明朝E" w:hint="eastAsia"/>
          <w:sz w:val="24"/>
          <w:szCs w:val="24"/>
        </w:rPr>
        <w:t xml:space="preserve">　　　　　　平成</w:t>
      </w:r>
      <w:r w:rsidRPr="00E228AB">
        <w:rPr>
          <w:rFonts w:ascii="HG明朝E" w:eastAsia="HG明朝E" w:hAnsi="HG明朝E" w:hint="eastAsia"/>
          <w:sz w:val="24"/>
          <w:szCs w:val="24"/>
          <w:eastAsianLayout w:id="-1699440384" w:vert="1" w:vertCompress="1"/>
        </w:rPr>
        <w:t>19</w:t>
      </w:r>
      <w:r w:rsidRPr="006023D7">
        <w:rPr>
          <w:rFonts w:ascii="HG明朝E" w:eastAsia="HG明朝E" w:hAnsi="HG明朝E" w:hint="eastAsia"/>
          <w:sz w:val="24"/>
          <w:szCs w:val="24"/>
        </w:rPr>
        <w:t>年</w:t>
      </w:r>
      <w:r w:rsidR="00E228AB">
        <w:rPr>
          <w:rFonts w:ascii="HG明朝E" w:eastAsia="HG明朝E" w:hAnsi="HG明朝E" w:hint="eastAsia"/>
          <w:sz w:val="24"/>
          <w:szCs w:val="24"/>
        </w:rPr>
        <w:t>６</w:t>
      </w:r>
      <w:r w:rsidRPr="006023D7">
        <w:rPr>
          <w:rFonts w:ascii="HG明朝E" w:eastAsia="HG明朝E" w:hAnsi="HG明朝E" w:hint="eastAsia"/>
          <w:sz w:val="24"/>
          <w:szCs w:val="24"/>
        </w:rPr>
        <w:t xml:space="preserve">月号　　</w:t>
      </w:r>
      <w:r w:rsidR="00F00EE9">
        <w:rPr>
          <w:rFonts w:ascii="HG明朝E" w:eastAsia="HG明朝E" w:hAnsi="HG明朝E" w:hint="eastAsia"/>
          <w:sz w:val="24"/>
          <w:szCs w:val="24"/>
        </w:rPr>
        <w:t>藤崎事務局長</w:t>
      </w:r>
      <w:r w:rsidRPr="006023D7">
        <w:rPr>
          <w:rFonts w:ascii="HG明朝E" w:eastAsia="HG明朝E" w:hAnsi="HG明朝E" w:hint="eastAsia"/>
          <w:sz w:val="24"/>
          <w:szCs w:val="24"/>
        </w:rPr>
        <w:t>抜粋</w:t>
      </w:r>
    </w:p>
    <w:p w14:paraId="021A1287" w14:textId="5D3BF908" w:rsidR="00147F38" w:rsidRDefault="00F00EE9" w:rsidP="006023D7">
      <w:pPr>
        <w:tabs>
          <w:tab w:val="left" w:pos="3734"/>
        </w:tabs>
        <w:rPr>
          <w:sz w:val="24"/>
          <w:szCs w:val="24"/>
        </w:rPr>
      </w:pPr>
      <w:r>
        <w:rPr>
          <w:rFonts w:hint="eastAsia"/>
          <w:noProof/>
          <w:sz w:val="24"/>
          <w:szCs w:val="24"/>
        </w:rPr>
        <mc:AlternateContent>
          <mc:Choice Requires="wps">
            <w:drawing>
              <wp:anchor distT="0" distB="0" distL="114300" distR="114300" simplePos="0" relativeHeight="251659264" behindDoc="1" locked="0" layoutInCell="1" allowOverlap="1" wp14:anchorId="0D793C0D" wp14:editId="1E1EB09B">
                <wp:simplePos x="0" y="0"/>
                <wp:positionH relativeFrom="column">
                  <wp:posOffset>-200660</wp:posOffset>
                </wp:positionH>
                <wp:positionV relativeFrom="paragraph">
                  <wp:posOffset>187960</wp:posOffset>
                </wp:positionV>
                <wp:extent cx="775970" cy="4394200"/>
                <wp:effectExtent l="0" t="19050" r="24130" b="25400"/>
                <wp:wrapNone/>
                <wp:docPr id="1" name="スクロール: 横 1"/>
                <wp:cNvGraphicFramePr/>
                <a:graphic xmlns:a="http://schemas.openxmlformats.org/drawingml/2006/main">
                  <a:graphicData uri="http://schemas.microsoft.com/office/word/2010/wordprocessingShape">
                    <wps:wsp>
                      <wps:cNvSpPr/>
                      <wps:spPr>
                        <a:xfrm>
                          <a:off x="0" y="0"/>
                          <a:ext cx="775970" cy="4394200"/>
                        </a:xfrm>
                        <a:prstGeom prst="horizontalScroll">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18AA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15.8pt;margin-top:14.8pt;width:61.1pt;height:3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" fillcolor="#fff2cc [663]" strokecolor="#1f3763 [1604]" strokeweight="1pt">
                <v:stroke joinstyle="miter"/>
              </v:shape>
            </w:pict>
          </mc:Fallback>
        </mc:AlternateContent>
      </w:r>
      <w:r w:rsidR="006023D7">
        <w:rPr>
          <w:sz w:val="24"/>
          <w:szCs w:val="24"/>
        </w:rPr>
        <w:tab/>
      </w:r>
    </w:p>
    <w:p w14:paraId="5205F8E0" w14:textId="6CAA52EB" w:rsidR="006E62FC" w:rsidRDefault="006E62FC" w:rsidP="00E228AB">
      <w:pPr>
        <w:pBdr>
          <w:top w:val="single" w:sz="4" w:space="0" w:color="auto"/>
          <w:left w:val="single" w:sz="4" w:space="4" w:color="auto"/>
          <w:bottom w:val="single" w:sz="4" w:space="1" w:color="auto"/>
          <w:right w:val="single" w:sz="4" w:space="4" w:color="auto"/>
        </w:pBdr>
        <w:spacing w:line="500" w:lineRule="exact"/>
        <w:rPr>
          <w:sz w:val="32"/>
          <w:szCs w:val="32"/>
        </w:rPr>
      </w:pPr>
    </w:p>
    <w:p w14:paraId="52FDAEB9" w14:textId="2EA58FAA" w:rsidR="00C377FE" w:rsidRPr="00E228AB" w:rsidRDefault="00790995" w:rsidP="00E228AB">
      <w:pPr>
        <w:pBdr>
          <w:top w:val="single" w:sz="4" w:space="0" w:color="auto"/>
          <w:left w:val="single" w:sz="4" w:space="4" w:color="auto"/>
          <w:bottom w:val="single" w:sz="4" w:space="1" w:color="auto"/>
          <w:right w:val="single" w:sz="4" w:space="4" w:color="auto"/>
        </w:pBdr>
        <w:spacing w:line="500" w:lineRule="exact"/>
        <w:rPr>
          <w:b/>
          <w:bCs/>
          <w:sz w:val="44"/>
          <w:szCs w:val="44"/>
        </w:rPr>
      </w:pPr>
      <w:r w:rsidRPr="00E228AB">
        <w:rPr>
          <w:rFonts w:hint="eastAsia"/>
          <w:b/>
          <w:bCs/>
          <w:sz w:val="44"/>
          <w:szCs w:val="44"/>
        </w:rPr>
        <w:t>退公連よ永遠なれ</w:t>
      </w:r>
    </w:p>
    <w:p w14:paraId="376570D0" w14:textId="6935FEFB" w:rsidR="00B118CC" w:rsidRPr="00E228AB" w:rsidRDefault="00790995" w:rsidP="00E228AB">
      <w:pPr>
        <w:pBdr>
          <w:top w:val="single" w:sz="4" w:space="0" w:color="auto"/>
          <w:left w:val="single" w:sz="4" w:space="4" w:color="auto"/>
          <w:bottom w:val="single" w:sz="4" w:space="1" w:color="auto"/>
          <w:right w:val="single" w:sz="4" w:space="4" w:color="auto"/>
        </w:pBdr>
        <w:spacing w:line="560" w:lineRule="exact"/>
        <w:jc w:val="right"/>
        <w:rPr>
          <w:rFonts w:ascii="AR P顏眞楷書体H" w:eastAsia="AR P顏眞楷書体H" w:hAnsi="AR P顏眞楷書体H"/>
          <w:sz w:val="36"/>
          <w:szCs w:val="36"/>
        </w:rPr>
      </w:pPr>
      <w:r w:rsidRPr="004D4049">
        <w:rPr>
          <w:rFonts w:hint="eastAsia"/>
          <w:sz w:val="36"/>
          <w:szCs w:val="36"/>
        </w:rPr>
        <w:t xml:space="preserve">　　　　　</w:t>
      </w:r>
      <w:r w:rsidRPr="00E228AB">
        <w:rPr>
          <w:rFonts w:ascii="AR P顏眞楷書体H" w:eastAsia="AR P顏眞楷書体H" w:hAnsi="AR P顏眞楷書体H" w:hint="eastAsia"/>
          <w:sz w:val="36"/>
          <w:szCs w:val="36"/>
        </w:rPr>
        <w:t xml:space="preserve">豊築支部長　</w:t>
      </w:r>
      <w:r w:rsidRPr="00E228AB">
        <w:rPr>
          <w:rFonts w:ascii="AR P顏眞楷書体H" w:eastAsia="AR P顏眞楷書体H" w:hAnsi="AR P顏眞楷書体H" w:cs="游明朝" w:hint="eastAsia"/>
          <w:sz w:val="28"/>
          <w:szCs w:val="160"/>
        </w:rPr>
        <w:t>小畑慎太郎</w:t>
      </w:r>
      <w:r w:rsidRPr="00E228AB">
        <w:rPr>
          <w:rFonts w:ascii="AR P顏眞楷書体H" w:eastAsia="AR P顏眞楷書体H" w:hAnsi="AR P顏眞楷書体H" w:hint="eastAsia"/>
          <w:sz w:val="36"/>
          <w:szCs w:val="36"/>
        </w:rPr>
        <w:t xml:space="preserve">　</w:t>
      </w:r>
    </w:p>
    <w:p w14:paraId="11A06D10" w14:textId="7D190434" w:rsidR="00790995" w:rsidRPr="00E228AB" w:rsidRDefault="00790995" w:rsidP="00E228AB">
      <w:pPr>
        <w:pBdr>
          <w:top w:val="single" w:sz="4" w:space="0" w:color="auto"/>
          <w:left w:val="single" w:sz="4" w:space="4" w:color="auto"/>
          <w:bottom w:val="single" w:sz="4" w:space="1" w:color="auto"/>
          <w:right w:val="single" w:sz="4" w:space="4" w:color="auto"/>
        </w:pBdr>
        <w:spacing w:line="560" w:lineRule="exact"/>
        <w:ind w:firstLineChars="100" w:firstLine="320"/>
        <w:rPr>
          <w:rFonts w:ascii="AR P行楷書体H" w:eastAsia="AR P行楷書体H" w:hAnsi="AR P行楷書体H"/>
          <w:sz w:val="32"/>
          <w:szCs w:val="32"/>
        </w:rPr>
      </w:pPr>
      <w:r w:rsidRPr="00E228AB">
        <w:rPr>
          <w:rFonts w:ascii="AR P行楷書体H" w:eastAsia="AR P行楷書体H" w:hAnsi="AR P行楷書体H" w:hint="eastAsia"/>
          <w:sz w:val="32"/>
          <w:szCs w:val="32"/>
        </w:rPr>
        <w:t>今年は,米寿を迎えた班長</w:t>
      </w:r>
      <w:r w:rsidR="00C24177" w:rsidRPr="00E228AB">
        <w:rPr>
          <w:rFonts w:ascii="AR P行楷書体H" w:eastAsia="AR P行楷書体H" w:hAnsi="AR P行楷書体H" w:hint="eastAsia"/>
          <w:sz w:val="32"/>
          <w:szCs w:val="32"/>
        </w:rPr>
        <w:t>・</w:t>
      </w:r>
      <w:r w:rsidRPr="00E228AB">
        <w:rPr>
          <w:rFonts w:ascii="AR P行楷書体H" w:eastAsia="AR P行楷書体H" w:hAnsi="AR P行楷書体H" w:hint="eastAsia"/>
          <w:sz w:val="32"/>
          <w:szCs w:val="32"/>
        </w:rPr>
        <w:t>支部長・県の副会</w:t>
      </w:r>
      <w:r w:rsidR="00C24177" w:rsidRPr="00E228AB">
        <w:rPr>
          <w:rFonts w:ascii="AR P行楷書体H" w:eastAsia="AR P行楷書体H" w:hAnsi="AR P行楷書体H" w:hint="eastAsia"/>
          <w:sz w:val="32"/>
          <w:szCs w:val="32"/>
        </w:rPr>
        <w:t>長</w:t>
      </w:r>
      <w:r w:rsidRPr="00E228AB">
        <w:rPr>
          <w:rFonts w:ascii="AR P行楷書体H" w:eastAsia="AR P行楷書体H" w:hAnsi="AR P行楷書体H" w:hint="eastAsia"/>
          <w:sz w:val="32"/>
          <w:szCs w:val="32"/>
        </w:rPr>
        <w:t>を経て、現在の支部長・ブロック長を</w:t>
      </w:r>
      <w:r w:rsidR="000E3B5F" w:rsidRPr="00E228AB">
        <w:rPr>
          <w:rFonts w:ascii="AR P行楷書体H" w:eastAsia="AR P行楷書体H" w:hAnsi="AR P行楷書体H" w:hint="eastAsia"/>
          <w:sz w:val="32"/>
          <w:szCs w:val="32"/>
        </w:rPr>
        <w:t>つとめている。</w:t>
      </w:r>
    </w:p>
    <w:p w14:paraId="3CC2FCA3" w14:textId="77777777" w:rsidR="00F010AA" w:rsidRPr="00E228AB" w:rsidRDefault="000E3B5F" w:rsidP="00E228AB">
      <w:pPr>
        <w:pBdr>
          <w:top w:val="single" w:sz="4" w:space="0" w:color="auto"/>
          <w:left w:val="single" w:sz="4" w:space="4" w:color="auto"/>
          <w:bottom w:val="single" w:sz="4" w:space="1" w:color="auto"/>
          <w:right w:val="single" w:sz="4" w:space="4" w:color="auto"/>
        </w:pBdr>
        <w:spacing w:line="560" w:lineRule="exact"/>
        <w:rPr>
          <w:rFonts w:ascii="AR P行楷書体H" w:eastAsia="AR P行楷書体H" w:hAnsi="AR P行楷書体H"/>
          <w:sz w:val="32"/>
          <w:szCs w:val="180"/>
        </w:rPr>
      </w:pPr>
      <w:r w:rsidRPr="00E228AB">
        <w:rPr>
          <w:rFonts w:ascii="AR P行楷書体H" w:eastAsia="AR P行楷書体H" w:hAnsi="AR P行楷書体H" w:hint="eastAsia"/>
          <w:sz w:val="32"/>
          <w:szCs w:val="32"/>
        </w:rPr>
        <w:t xml:space="preserve">　私の父も、退公連の設立当時から</w:t>
      </w:r>
      <w:r w:rsidRPr="00F00EE9">
        <w:rPr>
          <w:rFonts w:ascii="AR P行楷書体H" w:eastAsia="AR P行楷書体H" w:hAnsi="AR P行楷書体H" w:hint="eastAsia"/>
          <w:sz w:val="32"/>
          <w:szCs w:val="32"/>
          <w:eastAsianLayout w:id="-1699439872" w:vert="1" w:vertCompress="1"/>
        </w:rPr>
        <w:t>53</w:t>
      </w:r>
      <w:r w:rsidRPr="00E228AB">
        <w:rPr>
          <w:rFonts w:ascii="AR P行楷書体H" w:eastAsia="AR P行楷書体H" w:hAnsi="AR P行楷書体H" w:hint="eastAsia"/>
          <w:sz w:val="32"/>
          <w:szCs w:val="32"/>
        </w:rPr>
        <w:t>年死亡まで会員であった。昭</w:t>
      </w:r>
      <w:r w:rsidRPr="00F00EE9">
        <w:rPr>
          <w:rFonts w:ascii="AR P行楷書体H" w:eastAsia="AR P行楷書体H" w:hAnsi="AR P行楷書体H" w:hint="eastAsia"/>
          <w:i/>
          <w:iCs/>
          <w:sz w:val="32"/>
          <w:szCs w:val="32"/>
        </w:rPr>
        <w:t>和</w:t>
      </w:r>
      <w:r w:rsidRPr="00F00EE9">
        <w:rPr>
          <w:rFonts w:ascii="AR P行楷書体H" w:eastAsia="AR P行楷書体H" w:hAnsi="AR P行楷書体H" w:hint="eastAsia"/>
          <w:i/>
          <w:iCs/>
          <w:sz w:val="32"/>
          <w:szCs w:val="32"/>
          <w:eastAsianLayout w:id="-1699439871" w:vert="1" w:vertCompress="1"/>
        </w:rPr>
        <w:t>19</w:t>
      </w:r>
      <w:r w:rsidRPr="00E228AB">
        <w:rPr>
          <w:rFonts w:ascii="AR P行楷書体H" w:eastAsia="AR P行楷書体H" w:hAnsi="AR P行楷書体H" w:hint="eastAsia"/>
          <w:sz w:val="32"/>
          <w:szCs w:val="32"/>
        </w:rPr>
        <w:t>年</w:t>
      </w:r>
      <w:r w:rsidRPr="00E228AB">
        <w:rPr>
          <w:rFonts w:ascii="AR P行楷書体H" w:eastAsia="AR P行楷書体H" w:hAnsi="AR P行楷書体H"/>
          <w:sz w:val="32"/>
          <w:szCs w:val="180"/>
        </w:rPr>
        <w:t>敗戦の前年</w:t>
      </w:r>
      <w:r w:rsidRPr="002775E9">
        <w:rPr>
          <w:rFonts w:ascii="AR P行楷書体H" w:eastAsia="AR P行楷書体H" w:hAnsi="AR P行楷書体H"/>
          <w:sz w:val="32"/>
          <w:szCs w:val="180"/>
          <w:eastAsianLayout w:id="-1694716672" w:vert="1" w:vertCompress="1"/>
        </w:rPr>
        <w:t>55</w:t>
      </w:r>
      <w:r w:rsidRPr="00E228AB">
        <w:rPr>
          <w:rFonts w:ascii="AR P行楷書体H" w:eastAsia="AR P行楷書体H" w:hAnsi="AR P行楷書体H"/>
          <w:sz w:val="32"/>
          <w:szCs w:val="180"/>
        </w:rPr>
        <w:t>歳の若さで校長を退職した。当時の年金は</w:t>
      </w:r>
      <w:r w:rsidRPr="00E228AB">
        <w:rPr>
          <w:rFonts w:ascii="AR P行楷書体H" w:eastAsia="AR P行楷書体H" w:hAnsi="AR P行楷書体H" w:hint="eastAsia"/>
          <w:sz w:val="32"/>
          <w:szCs w:val="180"/>
        </w:rPr>
        <w:t>二</w:t>
      </w:r>
      <w:r w:rsidRPr="00E228AB">
        <w:rPr>
          <w:rFonts w:ascii="AR P行楷書体H" w:eastAsia="AR P行楷書体H" w:hAnsi="AR P行楷書体H"/>
          <w:sz w:val="32"/>
          <w:szCs w:val="180"/>
        </w:rPr>
        <w:t>千円、しかし戦後のインフレであっというまに貧乏家庭となる。</w:t>
      </w:r>
      <w:r w:rsidRPr="00E228AB">
        <w:rPr>
          <w:rFonts w:ascii="AR P行楷書体H" w:eastAsia="AR P行楷書体H" w:hAnsi="AR P行楷書体H" w:hint="eastAsia"/>
          <w:sz w:val="32"/>
          <w:szCs w:val="180"/>
        </w:rPr>
        <w:t>二</w:t>
      </w:r>
      <w:r w:rsidRPr="00E228AB">
        <w:rPr>
          <w:rFonts w:ascii="AR P行楷書体H" w:eastAsia="AR P行楷書体H" w:hAnsi="AR P行楷書体H"/>
          <w:sz w:val="32"/>
          <w:szCs w:val="180"/>
        </w:rPr>
        <w:t>人の弟はまだ中学を出たばかりこれでは家族は養えぬと有志が立ち上ったのが我が退公連、私は満州から無事復員し教職についたが</w:t>
      </w:r>
      <w:r w:rsidR="00F010AA" w:rsidRPr="00E228AB">
        <w:rPr>
          <w:rFonts w:ascii="AR P行楷書体H" w:eastAsia="AR P行楷書体H" w:hAnsi="AR P行楷書体H" w:hint="eastAsia"/>
          <w:sz w:val="32"/>
          <w:szCs w:val="180"/>
        </w:rPr>
        <w:t>、</w:t>
      </w:r>
      <w:r w:rsidRPr="00E228AB">
        <w:rPr>
          <w:rFonts w:ascii="AR P行楷書体H" w:eastAsia="AR P行楷書体H" w:hAnsi="AR P行楷書体H"/>
          <w:sz w:val="32"/>
          <w:szCs w:val="180"/>
        </w:rPr>
        <w:t>インフレの波には為すすべもない。</w:t>
      </w:r>
    </w:p>
    <w:p w14:paraId="2C2AFE90" w14:textId="77777777" w:rsidR="00F010AA" w:rsidRPr="00E228AB" w:rsidRDefault="000E3B5F" w:rsidP="00E228AB">
      <w:pPr>
        <w:pBdr>
          <w:top w:val="single" w:sz="4" w:space="0" w:color="auto"/>
          <w:left w:val="single" w:sz="4" w:space="4" w:color="auto"/>
          <w:bottom w:val="single" w:sz="4" w:space="1" w:color="auto"/>
          <w:right w:val="single" w:sz="4" w:space="4" w:color="auto"/>
        </w:pBdr>
        <w:spacing w:line="560" w:lineRule="exact"/>
        <w:ind w:firstLineChars="100" w:firstLine="320"/>
        <w:rPr>
          <w:rFonts w:ascii="AR P行楷書体H" w:eastAsia="AR P行楷書体H" w:hAnsi="AR P行楷書体H"/>
          <w:sz w:val="32"/>
          <w:szCs w:val="180"/>
        </w:rPr>
      </w:pPr>
      <w:r w:rsidRPr="00E228AB">
        <w:rPr>
          <w:rFonts w:ascii="AR P行楷書体H" w:eastAsia="AR P行楷書体H" w:hAnsi="AR P行楷書体H"/>
          <w:sz w:val="32"/>
          <w:szCs w:val="180"/>
        </w:rPr>
        <w:t>時の首相池田氏に陳情陳情の連続であった。</w:t>
      </w:r>
    </w:p>
    <w:p w14:paraId="2EC3A3E9" w14:textId="2C644746" w:rsidR="000E3B5F" w:rsidRPr="00E228AB" w:rsidRDefault="000E3B5F" w:rsidP="00E228AB">
      <w:pPr>
        <w:pBdr>
          <w:top w:val="single" w:sz="4" w:space="0" w:color="auto"/>
          <w:left w:val="single" w:sz="4" w:space="4" w:color="auto"/>
          <w:bottom w:val="single" w:sz="4" w:space="1" w:color="auto"/>
          <w:right w:val="single" w:sz="4" w:space="4" w:color="auto"/>
        </w:pBdr>
        <w:spacing w:line="560" w:lineRule="exact"/>
        <w:ind w:firstLineChars="100" w:firstLine="320"/>
        <w:rPr>
          <w:rFonts w:ascii="AR P行楷書体H" w:eastAsia="AR P行楷書体H" w:hAnsi="AR P行楷書体H"/>
          <w:sz w:val="32"/>
          <w:szCs w:val="180"/>
        </w:rPr>
      </w:pPr>
      <w:r w:rsidRPr="00E228AB">
        <w:rPr>
          <w:rFonts w:ascii="AR P行楷書体H" w:eastAsia="AR P行楷書体H" w:hAnsi="AR P行楷書体H"/>
          <w:sz w:val="32"/>
          <w:szCs w:val="180"/>
        </w:rPr>
        <w:t>しかし、その効果が</w:t>
      </w:r>
      <w:r w:rsidR="00F00EE9">
        <w:rPr>
          <w:rFonts w:ascii="AR P行楷書体H" w:eastAsia="AR P行楷書体H" w:hAnsi="AR P行楷書体H" w:hint="eastAsia"/>
          <w:sz w:val="32"/>
          <w:szCs w:val="180"/>
        </w:rPr>
        <w:t>表</w:t>
      </w:r>
      <w:r w:rsidRPr="00E228AB">
        <w:rPr>
          <w:rFonts w:ascii="AR P行楷書体H" w:eastAsia="AR P行楷書体H" w:hAnsi="AR P行楷書体H"/>
          <w:sz w:val="32"/>
          <w:szCs w:val="180"/>
        </w:rPr>
        <w:t>われ</w:t>
      </w:r>
      <w:r w:rsidRPr="00E228AB">
        <w:rPr>
          <w:rFonts w:ascii="AR P行楷書体H" w:eastAsia="AR P行楷書体H" w:hAnsi="AR P行楷書体H" w:hint="eastAsia"/>
          <w:sz w:val="32"/>
          <w:szCs w:val="180"/>
        </w:rPr>
        <w:t>てベースアップの連続「嬉しいのう』と父がまた上った上ったと嬉んでは事務処理に励み、多くの人を会員に加入させていた姿を思い出す。</w:t>
      </w:r>
    </w:p>
    <w:p w14:paraId="2273DEDD" w14:textId="77777777" w:rsidR="000E3B5F" w:rsidRPr="00E228AB" w:rsidRDefault="000E3B5F" w:rsidP="00E228AB">
      <w:pPr>
        <w:pBdr>
          <w:top w:val="single" w:sz="4" w:space="0" w:color="auto"/>
          <w:left w:val="single" w:sz="4" w:space="4" w:color="auto"/>
          <w:bottom w:val="single" w:sz="4" w:space="1" w:color="auto"/>
          <w:right w:val="single" w:sz="4" w:space="4" w:color="auto"/>
        </w:pBdr>
        <w:spacing w:line="560" w:lineRule="exact"/>
        <w:ind w:firstLineChars="100" w:firstLine="320"/>
        <w:rPr>
          <w:rFonts w:ascii="AR P行楷書体H" w:eastAsia="AR P行楷書体H" w:hAnsi="AR P行楷書体H"/>
          <w:sz w:val="32"/>
          <w:szCs w:val="180"/>
        </w:rPr>
      </w:pPr>
      <w:r w:rsidRPr="00E228AB">
        <w:rPr>
          <w:rFonts w:ascii="AR P行楷書体H" w:eastAsia="AR P行楷書体H" w:hAnsi="AR P行楷書体H" w:hint="eastAsia"/>
          <w:sz w:val="32"/>
          <w:szCs w:val="180"/>
        </w:rPr>
        <w:t>当時は</w:t>
      </w:r>
      <w:r w:rsidRPr="00F00EE9">
        <w:rPr>
          <w:rFonts w:ascii="AR P行楷書体H" w:eastAsia="AR P行楷書体H" w:hAnsi="AR P行楷書体H"/>
          <w:sz w:val="32"/>
          <w:szCs w:val="180"/>
          <w:eastAsianLayout w:id="-1699440127" w:vert="1" w:vertCompress="1"/>
        </w:rPr>
        <w:t>50</w:t>
      </w:r>
      <w:r w:rsidRPr="00E228AB">
        <w:rPr>
          <w:rFonts w:ascii="AR P行楷書体H" w:eastAsia="AR P行楷書体H" w:hAnsi="AR P行楷書体H"/>
          <w:sz w:val="32"/>
          <w:szCs w:val="180"/>
        </w:rPr>
        <w:t>人近くの会員がいた。鉄道・警察・郵政・教員等々がよろこび勇んで加入し、総会は大いに盛り上ったことを昨日のように思い出す。</w:t>
      </w:r>
    </w:p>
    <w:p w14:paraId="13BB7375" w14:textId="16BE1B92" w:rsidR="000E3B5F" w:rsidRPr="00E228AB" w:rsidRDefault="000E3B5F" w:rsidP="00E228AB">
      <w:pPr>
        <w:pBdr>
          <w:top w:val="single" w:sz="4" w:space="0" w:color="auto"/>
          <w:left w:val="single" w:sz="4" w:space="4" w:color="auto"/>
          <w:bottom w:val="single" w:sz="4" w:space="1" w:color="auto"/>
          <w:right w:val="single" w:sz="4" w:space="4" w:color="auto"/>
        </w:pBdr>
        <w:spacing w:line="560" w:lineRule="exact"/>
        <w:ind w:firstLineChars="100" w:firstLine="320"/>
        <w:rPr>
          <w:rFonts w:ascii="AR P行楷書体H" w:eastAsia="AR P行楷書体H" w:hAnsi="AR P行楷書体H"/>
          <w:sz w:val="40"/>
          <w:szCs w:val="40"/>
        </w:rPr>
      </w:pPr>
      <w:r w:rsidRPr="00E228AB">
        <w:rPr>
          <w:rFonts w:ascii="AR P行楷書体H" w:eastAsia="AR P行楷書体H" w:hAnsi="AR P行楷書体H" w:hint="eastAsia"/>
          <w:sz w:val="32"/>
          <w:szCs w:val="180"/>
        </w:rPr>
        <w:t>私も退職し、父の跡を継いで、班長・副支部長・支部長の道をたどり、前述のように県の副会長まで努めさせていただいた。高齢化社会、毎年一人二人死んでゆき、今は我が班も僅か</w:t>
      </w:r>
      <w:r w:rsidRPr="00F00EE9">
        <w:rPr>
          <w:rFonts w:ascii="AR P行楷書体H" w:eastAsia="AR P行楷書体H" w:hAnsi="AR P行楷書体H"/>
          <w:sz w:val="32"/>
          <w:szCs w:val="180"/>
          <w:eastAsianLayout w:id="-1699440126" w:vert="1" w:vertCompress="1"/>
        </w:rPr>
        <w:t>10</w:t>
      </w:r>
      <w:r w:rsidRPr="00E228AB">
        <w:rPr>
          <w:rFonts w:ascii="AR P行楷書体H" w:eastAsia="AR P行楷書体H" w:hAnsi="AR P行楷書体H"/>
          <w:sz w:val="32"/>
          <w:szCs w:val="180"/>
        </w:rPr>
        <w:t>有余人、何時か我</w:t>
      </w:r>
      <w:r w:rsidR="00F010AA" w:rsidRPr="00F00EE9">
        <w:rPr>
          <w:rFonts w:ascii="AR P行楷書体H" w:eastAsia="AR P行楷書体H" w:hAnsi="AR P行楷書体H" w:hint="eastAsia"/>
          <w:sz w:val="32"/>
          <w:szCs w:val="32"/>
        </w:rPr>
        <w:t>をも浄土の人となる。</w:t>
      </w:r>
    </w:p>
    <w:p w14:paraId="7AA5E5FA" w14:textId="7528C17C" w:rsidR="00F010AA" w:rsidRDefault="00F010AA" w:rsidP="00E228AB">
      <w:pPr>
        <w:pBdr>
          <w:top w:val="single" w:sz="4" w:space="0" w:color="auto"/>
          <w:left w:val="single" w:sz="4" w:space="4" w:color="auto"/>
          <w:bottom w:val="single" w:sz="4" w:space="1" w:color="auto"/>
          <w:right w:val="single" w:sz="4" w:space="4" w:color="auto"/>
        </w:pBdr>
        <w:tabs>
          <w:tab w:val="left" w:pos="4269"/>
        </w:tabs>
        <w:spacing w:line="560" w:lineRule="exact"/>
        <w:ind w:firstLineChars="200" w:firstLine="800"/>
        <w:rPr>
          <w:sz w:val="24"/>
          <w:szCs w:val="24"/>
        </w:rPr>
      </w:pPr>
      <w:r w:rsidRPr="00E228AB">
        <w:rPr>
          <w:rFonts w:ascii="AR P行楷書体H" w:eastAsia="AR P行楷書体H" w:hAnsi="AR P行楷書体H" w:hint="eastAsia"/>
          <w:sz w:val="40"/>
          <w:szCs w:val="40"/>
        </w:rPr>
        <w:t>会よ</w:t>
      </w:r>
      <w:r w:rsidR="00397FC9" w:rsidRPr="00E228AB">
        <w:rPr>
          <w:rFonts w:ascii="AR P行楷書体H" w:eastAsia="AR P行楷書体H" w:hAnsi="AR P行楷書体H" w:hint="eastAsia"/>
          <w:sz w:val="40"/>
          <w:szCs w:val="40"/>
        </w:rPr>
        <w:t>榮よ</w:t>
      </w:r>
      <w:r w:rsidR="00397FC9" w:rsidRPr="00E228AB">
        <w:rPr>
          <w:rFonts w:ascii="AR P行楷書体H" w:eastAsia="AR P行楷書体H" w:hAnsi="AR P行楷書体H" w:hint="eastAsia"/>
          <w:sz w:val="40"/>
          <w:szCs w:val="40"/>
          <w:eastAsianLayout w:id="-1699440128" w:vert="1" w:vertCompress="1"/>
        </w:rPr>
        <w:t>!!</w:t>
      </w:r>
      <w:r w:rsidR="00B118CC">
        <w:rPr>
          <w:sz w:val="24"/>
          <w:szCs w:val="24"/>
        </w:rPr>
        <w:tab/>
      </w:r>
    </w:p>
    <w:sectPr w:rsidR="00F010AA" w:rsidSect="00E228AB">
      <w:pgSz w:w="16840" w:h="11910" w:orient="landscape" w:code="9"/>
      <w:pgMar w:top="1134" w:right="1134" w:bottom="1134" w:left="1134" w:header="0" w:footer="233" w:gutter="0"/>
      <w:cols w:space="425"/>
      <w:textDirection w:val="tbRl"/>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B0E3" w14:textId="77777777" w:rsidR="00F47B81" w:rsidRDefault="00F47B81" w:rsidP="00D02756">
      <w:r>
        <w:separator/>
      </w:r>
    </w:p>
  </w:endnote>
  <w:endnote w:type="continuationSeparator" w:id="0">
    <w:p w14:paraId="438236FA" w14:textId="77777777" w:rsidR="00F47B81" w:rsidRDefault="00F47B81" w:rsidP="00D0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AR P顏眞楷書体H">
    <w:panose1 w:val="03000900000000000000"/>
    <w:charset w:val="80"/>
    <w:family w:val="script"/>
    <w:pitch w:val="variable"/>
    <w:sig w:usb0="80000283" w:usb1="28C76CFA" w:usb2="00000010" w:usb3="00000000" w:csb0="00020001" w:csb1="00000000"/>
  </w:font>
  <w:font w:name="AR P行楷書体H">
    <w:panose1 w:val="020B0600010101010101"/>
    <w:charset w:val="80"/>
    <w:family w:val="script"/>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569E" w14:textId="77777777" w:rsidR="00F47B81" w:rsidRDefault="00F47B81" w:rsidP="00D02756">
      <w:r>
        <w:separator/>
      </w:r>
    </w:p>
  </w:footnote>
  <w:footnote w:type="continuationSeparator" w:id="0">
    <w:p w14:paraId="0C36E63F" w14:textId="77777777" w:rsidR="00F47B81" w:rsidRDefault="00F47B81" w:rsidP="00D02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9"/>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95"/>
    <w:rsid w:val="00017CB9"/>
    <w:rsid w:val="00073916"/>
    <w:rsid w:val="000E3B5F"/>
    <w:rsid w:val="0011296E"/>
    <w:rsid w:val="00147F38"/>
    <w:rsid w:val="00193A3A"/>
    <w:rsid w:val="002775E9"/>
    <w:rsid w:val="00387ACD"/>
    <w:rsid w:val="00397FC9"/>
    <w:rsid w:val="003C61E2"/>
    <w:rsid w:val="003D796C"/>
    <w:rsid w:val="003F00E5"/>
    <w:rsid w:val="004D4049"/>
    <w:rsid w:val="005674D9"/>
    <w:rsid w:val="006023D7"/>
    <w:rsid w:val="0063028F"/>
    <w:rsid w:val="00640F14"/>
    <w:rsid w:val="006B5B3C"/>
    <w:rsid w:val="006E62FC"/>
    <w:rsid w:val="00790995"/>
    <w:rsid w:val="0087722E"/>
    <w:rsid w:val="0096555D"/>
    <w:rsid w:val="009D5B16"/>
    <w:rsid w:val="00B118CC"/>
    <w:rsid w:val="00B32F0E"/>
    <w:rsid w:val="00BA3C3A"/>
    <w:rsid w:val="00BF3D13"/>
    <w:rsid w:val="00C24177"/>
    <w:rsid w:val="00C377FE"/>
    <w:rsid w:val="00C93513"/>
    <w:rsid w:val="00CC7F2C"/>
    <w:rsid w:val="00D02756"/>
    <w:rsid w:val="00D6055C"/>
    <w:rsid w:val="00E228AB"/>
    <w:rsid w:val="00E439B8"/>
    <w:rsid w:val="00F00EE9"/>
    <w:rsid w:val="00F010AA"/>
    <w:rsid w:val="00F47B81"/>
    <w:rsid w:val="00F73822"/>
    <w:rsid w:val="00FB692D"/>
    <w:rsid w:val="00FD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ABFE3F"/>
  <w15:chartTrackingRefBased/>
  <w15:docId w15:val="{0CC52B01-5DD8-4A2A-9BB0-98946D88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72"/>
        <w:szCs w:val="7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5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1E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1E2"/>
    <w:pPr>
      <w:tabs>
        <w:tab w:val="center" w:pos="4252"/>
        <w:tab w:val="right" w:pos="8504"/>
      </w:tabs>
      <w:snapToGrid w:val="0"/>
    </w:pPr>
  </w:style>
  <w:style w:type="character" w:customStyle="1" w:styleId="a5">
    <w:name w:val="ヘッダー (文字)"/>
    <w:basedOn w:val="a0"/>
    <w:link w:val="a4"/>
    <w:uiPriority w:val="99"/>
    <w:rsid w:val="003C61E2"/>
    <w:rPr>
      <w:sz w:val="21"/>
    </w:rPr>
  </w:style>
  <w:style w:type="paragraph" w:styleId="a6">
    <w:name w:val="footer"/>
    <w:basedOn w:val="a"/>
    <w:link w:val="a7"/>
    <w:uiPriority w:val="99"/>
    <w:unhideWhenUsed/>
    <w:rsid w:val="003C61E2"/>
    <w:pPr>
      <w:tabs>
        <w:tab w:val="center" w:pos="4252"/>
        <w:tab w:val="right" w:pos="8504"/>
      </w:tabs>
      <w:snapToGrid w:val="0"/>
    </w:pPr>
  </w:style>
  <w:style w:type="character" w:customStyle="1" w:styleId="a7">
    <w:name w:val="フッター (文字)"/>
    <w:basedOn w:val="a0"/>
    <w:link w:val="a6"/>
    <w:uiPriority w:val="99"/>
    <w:rsid w:val="003C61E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8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3</cp:revision>
  <cp:lastPrinted>2021-10-15T12:53:00Z</cp:lastPrinted>
  <dcterms:created xsi:type="dcterms:W3CDTF">2021-10-22T09:53:00Z</dcterms:created>
  <dcterms:modified xsi:type="dcterms:W3CDTF">2021-10-31T09:46:00Z</dcterms:modified>
</cp:coreProperties>
</file>