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159266"/>
    <w:p w14:paraId="1C35880F" w14:textId="0CAD7945" w:rsidR="00C6784D" w:rsidRPr="005653D5" w:rsidRDefault="002F404C" w:rsidP="00C6784D">
      <w:pPr>
        <w:pStyle w:val="a3"/>
        <w:spacing w:before="147" w:line="276" w:lineRule="auto"/>
        <w:ind w:left="0"/>
        <w:jc w:val="center"/>
        <w:rPr>
          <w:rFonts w:ascii="HG丸ｺﾞｼｯｸM-PRO" w:eastAsia="HG丸ｺﾞｼｯｸM-PRO" w:hAnsi="HG丸ｺﾞｼｯｸM-PRO"/>
          <w:b/>
          <w:bCs/>
          <w:color w:val="2D2929"/>
          <w:spacing w:val="-5"/>
          <w:position w:val="2"/>
          <w:sz w:val="40"/>
          <w:szCs w:val="40"/>
          <w:lang w:eastAsia="ja-JP"/>
        </w:rPr>
      </w:pPr>
      <w:r>
        <w:rPr>
          <w:rFonts w:ascii="HG丸ｺﾞｼｯｸM-PRO" w:eastAsia="HG丸ｺﾞｼｯｸM-PRO" w:hAnsi="HG丸ｺﾞｼｯｸM-PRO"/>
          <w:b/>
          <w:bCs/>
          <w:noProof/>
          <w:color w:val="2D2929"/>
          <w:spacing w:val="-5"/>
          <w:position w:val="2"/>
          <w:sz w:val="40"/>
          <w:szCs w:val="40"/>
          <w:lang w:eastAsia="ja-JP"/>
        </w:rPr>
        <mc:AlternateContent>
          <mc:Choice Requires="wps">
            <w:drawing>
              <wp:anchor distT="0" distB="0" distL="114300" distR="114300" simplePos="0" relativeHeight="251660288" behindDoc="1" locked="0" layoutInCell="1" allowOverlap="1" wp14:anchorId="7A669A46" wp14:editId="5F52F5D3">
                <wp:simplePos x="0" y="0"/>
                <wp:positionH relativeFrom="column">
                  <wp:posOffset>1231900</wp:posOffset>
                </wp:positionH>
                <wp:positionV relativeFrom="paragraph">
                  <wp:posOffset>5715</wp:posOffset>
                </wp:positionV>
                <wp:extent cx="4056380" cy="5708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6380" cy="570865"/>
                        </a:xfrm>
                        <a:prstGeom prst="horizontalScroll">
                          <a:avLst>
                            <a:gd name="adj" fmla="val 12500"/>
                          </a:avLst>
                        </a:prstGeom>
                        <a:solidFill>
                          <a:schemeClr val="accent2">
                            <a:lumMod val="20000"/>
                            <a:lumOff val="8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209F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left:0;text-align:left;margin-left:97pt;margin-top:.45pt;width:319.4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" fillcolor="#f2dbdb [661]">
                <v:textbox inset="5.85pt,.7pt,5.85pt,.7pt"/>
              </v:shape>
            </w:pict>
          </mc:Fallback>
        </mc:AlternateContent>
      </w:r>
      <w:r w:rsidR="00C6784D" w:rsidRPr="005653D5">
        <w:rPr>
          <w:rFonts w:ascii="HG丸ｺﾞｼｯｸM-PRO" w:eastAsia="HG丸ｺﾞｼｯｸM-PRO" w:hAnsi="HG丸ｺﾞｼｯｸM-PRO" w:hint="eastAsia"/>
          <w:b/>
          <w:bCs/>
          <w:color w:val="2D2929"/>
          <w:spacing w:val="-5"/>
          <w:position w:val="2"/>
          <w:sz w:val="40"/>
          <w:szCs w:val="40"/>
          <w:lang w:eastAsia="ja-JP"/>
        </w:rPr>
        <w:t>各支部の会員の皆さんへ</w:t>
      </w:r>
    </w:p>
    <w:p w14:paraId="7623F166" w14:textId="7D2AE53B" w:rsidR="00C6784D" w:rsidRDefault="00C6784D" w:rsidP="00C6784D">
      <w:pPr>
        <w:pStyle w:val="a3"/>
        <w:wordWrap w:val="0"/>
        <w:spacing w:before="147" w:line="276" w:lineRule="auto"/>
        <w:ind w:left="0"/>
        <w:jc w:val="right"/>
        <w:rPr>
          <w:rFonts w:ascii="HG丸ｺﾞｼｯｸM-PRO" w:eastAsia="HG丸ｺﾞｼｯｸM-PRO" w:hAnsi="HG丸ｺﾞｼｯｸM-PRO"/>
          <w:b/>
          <w:bCs/>
          <w:color w:val="2D2929"/>
          <w:spacing w:val="-5"/>
          <w:position w:val="2"/>
          <w:sz w:val="24"/>
          <w:szCs w:val="24"/>
          <w:lang w:eastAsia="ja-JP"/>
        </w:rPr>
      </w:pPr>
      <w:r>
        <w:rPr>
          <w:rFonts w:ascii="HG丸ｺﾞｼｯｸM-PRO" w:eastAsia="HG丸ｺﾞｼｯｸM-PRO" w:hAnsi="HG丸ｺﾞｼｯｸM-PRO" w:hint="eastAsia"/>
          <w:b/>
          <w:bCs/>
          <w:color w:val="2D2929"/>
          <w:spacing w:val="-5"/>
          <w:position w:val="2"/>
          <w:sz w:val="24"/>
          <w:szCs w:val="24"/>
          <w:lang w:eastAsia="ja-JP"/>
        </w:rPr>
        <w:t>福岡県退職公務員連盟会長　稲田瑞穂</w:t>
      </w:r>
    </w:p>
    <w:p w14:paraId="31D5478E" w14:textId="436CC962" w:rsidR="00C311FB" w:rsidRDefault="00C6784D" w:rsidP="00C6784D">
      <w:pPr>
        <w:pStyle w:val="a3"/>
        <w:spacing w:before="147" w:line="276" w:lineRule="auto"/>
        <w:ind w:left="0"/>
        <w:rPr>
          <w:rFonts w:ascii="HG丸ｺﾞｼｯｸM-PRO" w:eastAsia="HG丸ｺﾞｼｯｸM-PRO" w:hAnsi="HG丸ｺﾞｼｯｸM-PRO"/>
          <w:b/>
          <w:bCs/>
          <w:color w:val="2D2929"/>
          <w:spacing w:val="-5"/>
          <w:position w:val="2"/>
          <w:sz w:val="24"/>
          <w:szCs w:val="24"/>
          <w:lang w:eastAsia="ja-JP"/>
        </w:rPr>
      </w:pPr>
      <w:r>
        <w:rPr>
          <w:rFonts w:ascii="HG丸ｺﾞｼｯｸM-PRO" w:eastAsia="HG丸ｺﾞｼｯｸM-PRO" w:hAnsi="HG丸ｺﾞｼｯｸM-PRO" w:hint="eastAsia"/>
          <w:b/>
          <w:bCs/>
          <w:color w:val="2D2929"/>
          <w:spacing w:val="-5"/>
          <w:position w:val="2"/>
          <w:sz w:val="24"/>
          <w:szCs w:val="24"/>
          <w:lang w:eastAsia="ja-JP"/>
        </w:rPr>
        <w:t xml:space="preserve">　日公連から、会員拡大についての文書が届きました。</w:t>
      </w:r>
    </w:p>
    <w:p w14:paraId="369AC4EB" w14:textId="6493C1B2" w:rsidR="00C311FB" w:rsidRDefault="00C311FB" w:rsidP="00C6784D">
      <w:pPr>
        <w:pStyle w:val="a3"/>
        <w:spacing w:before="147" w:line="276" w:lineRule="auto"/>
        <w:ind w:left="0"/>
        <w:rPr>
          <w:rFonts w:ascii="HG丸ｺﾞｼｯｸM-PRO" w:eastAsia="HG丸ｺﾞｼｯｸM-PRO" w:hAnsi="HG丸ｺﾞｼｯｸM-PRO"/>
          <w:b/>
          <w:bCs/>
          <w:color w:val="2D2929"/>
          <w:spacing w:val="-5"/>
          <w:position w:val="2"/>
          <w:sz w:val="24"/>
          <w:szCs w:val="24"/>
          <w:lang w:eastAsia="ja-JP"/>
        </w:rPr>
      </w:pPr>
      <w:r>
        <w:rPr>
          <w:rFonts w:ascii="HG丸ｺﾞｼｯｸM-PRO" w:eastAsia="HG丸ｺﾞｼｯｸM-PRO" w:hAnsi="HG丸ｺﾞｼｯｸM-PRO" w:hint="eastAsia"/>
          <w:b/>
          <w:bCs/>
          <w:color w:val="2D2929"/>
          <w:spacing w:val="-5"/>
          <w:position w:val="2"/>
          <w:sz w:val="24"/>
          <w:szCs w:val="24"/>
          <w:lang w:eastAsia="ja-JP"/>
        </w:rPr>
        <w:t>１</w:t>
      </w:r>
      <w:r w:rsidR="008759EF">
        <w:rPr>
          <w:rFonts w:ascii="HG丸ｺﾞｼｯｸM-PRO" w:eastAsia="HG丸ｺﾞｼｯｸM-PRO" w:hAnsi="HG丸ｺﾞｼｯｸM-PRO" w:hint="eastAsia"/>
          <w:b/>
          <w:bCs/>
          <w:color w:val="2D2929"/>
          <w:spacing w:val="-5"/>
          <w:position w:val="2"/>
          <w:sz w:val="24"/>
          <w:szCs w:val="24"/>
          <w:lang w:eastAsia="ja-JP"/>
        </w:rPr>
        <w:t>．</w:t>
      </w:r>
      <w:r>
        <w:rPr>
          <w:rFonts w:ascii="HG丸ｺﾞｼｯｸM-PRO" w:eastAsia="HG丸ｺﾞｼｯｸM-PRO" w:hAnsi="HG丸ｺﾞｼｯｸM-PRO" w:hint="eastAsia"/>
          <w:b/>
          <w:bCs/>
          <w:color w:val="2D2929"/>
          <w:spacing w:val="-5"/>
          <w:position w:val="2"/>
          <w:sz w:val="24"/>
          <w:szCs w:val="24"/>
          <w:lang w:eastAsia="ja-JP"/>
        </w:rPr>
        <w:t>今までの勧誘の仕方は、毎年同じことを踏襲しているだけではないのか？</w:t>
      </w:r>
    </w:p>
    <w:p w14:paraId="71A8FB5F" w14:textId="4EF99AB5" w:rsidR="00C6784D" w:rsidRDefault="00C311FB" w:rsidP="00C6784D">
      <w:pPr>
        <w:pStyle w:val="a3"/>
        <w:spacing w:before="147" w:line="276" w:lineRule="auto"/>
        <w:ind w:left="0"/>
        <w:rPr>
          <w:rFonts w:ascii="HG丸ｺﾞｼｯｸM-PRO" w:eastAsia="HG丸ｺﾞｼｯｸM-PRO" w:hAnsi="HG丸ｺﾞｼｯｸM-PRO"/>
          <w:b/>
          <w:bCs/>
          <w:color w:val="2D2929"/>
          <w:spacing w:val="-5"/>
          <w:position w:val="2"/>
          <w:sz w:val="24"/>
          <w:szCs w:val="24"/>
          <w:lang w:eastAsia="ja-JP"/>
        </w:rPr>
      </w:pPr>
      <w:r>
        <w:rPr>
          <w:rFonts w:ascii="HG丸ｺﾞｼｯｸM-PRO" w:eastAsia="HG丸ｺﾞｼｯｸM-PRO" w:hAnsi="HG丸ｺﾞｼｯｸM-PRO" w:hint="eastAsia"/>
          <w:b/>
          <w:bCs/>
          <w:color w:val="2D2929"/>
          <w:spacing w:val="-5"/>
          <w:position w:val="2"/>
          <w:sz w:val="24"/>
          <w:szCs w:val="24"/>
          <w:lang w:eastAsia="ja-JP"/>
        </w:rPr>
        <w:t>２</w:t>
      </w:r>
      <w:r w:rsidR="008759EF">
        <w:rPr>
          <w:rFonts w:ascii="HG丸ｺﾞｼｯｸM-PRO" w:eastAsia="HG丸ｺﾞｼｯｸM-PRO" w:hAnsi="HG丸ｺﾞｼｯｸM-PRO" w:hint="eastAsia"/>
          <w:b/>
          <w:bCs/>
          <w:color w:val="2D2929"/>
          <w:spacing w:val="-5"/>
          <w:position w:val="2"/>
          <w:sz w:val="24"/>
          <w:szCs w:val="24"/>
          <w:lang w:eastAsia="ja-JP"/>
        </w:rPr>
        <w:t>．</w:t>
      </w:r>
      <w:r>
        <w:rPr>
          <w:rFonts w:ascii="HG丸ｺﾞｼｯｸM-PRO" w:eastAsia="HG丸ｺﾞｼｯｸM-PRO" w:hAnsi="HG丸ｺﾞｼｯｸM-PRO" w:hint="eastAsia"/>
          <w:b/>
          <w:bCs/>
          <w:color w:val="2D2929"/>
          <w:spacing w:val="-5"/>
          <w:position w:val="2"/>
          <w:sz w:val="24"/>
          <w:szCs w:val="24"/>
          <w:lang w:eastAsia="ja-JP"/>
        </w:rPr>
        <w:t>会員自身が、</w:t>
      </w:r>
      <w:r w:rsidR="002F4D81">
        <w:rPr>
          <w:rFonts w:ascii="HG丸ｺﾞｼｯｸM-PRO" w:eastAsia="HG丸ｺﾞｼｯｸM-PRO" w:hAnsi="HG丸ｺﾞｼｯｸM-PRO" w:hint="eastAsia"/>
          <w:b/>
          <w:bCs/>
          <w:color w:val="2D2929"/>
          <w:spacing w:val="-5"/>
          <w:position w:val="2"/>
          <w:sz w:val="24"/>
          <w:szCs w:val="24"/>
          <w:lang w:eastAsia="ja-JP"/>
        </w:rPr>
        <w:t>日公連・</w:t>
      </w:r>
      <w:r>
        <w:rPr>
          <w:rFonts w:ascii="HG丸ｺﾞｼｯｸM-PRO" w:eastAsia="HG丸ｺﾞｼｯｸM-PRO" w:hAnsi="HG丸ｺﾞｼｯｸM-PRO" w:hint="eastAsia"/>
          <w:b/>
          <w:bCs/>
          <w:color w:val="2D2929"/>
          <w:spacing w:val="-5"/>
          <w:position w:val="2"/>
          <w:sz w:val="24"/>
          <w:szCs w:val="24"/>
          <w:lang w:eastAsia="ja-JP"/>
        </w:rPr>
        <w:t>退公連の認識をどうとらえているのか？</w:t>
      </w:r>
    </w:p>
    <w:p w14:paraId="7ACE0CB0" w14:textId="5BFCB717" w:rsidR="002F4D81" w:rsidRDefault="00C311FB" w:rsidP="008759EF">
      <w:pPr>
        <w:pStyle w:val="a3"/>
        <w:spacing w:before="147" w:line="276" w:lineRule="auto"/>
        <w:ind w:left="0" w:firstLineChars="100" w:firstLine="236"/>
        <w:rPr>
          <w:rFonts w:ascii="HG丸ｺﾞｼｯｸM-PRO" w:eastAsia="HG丸ｺﾞｼｯｸM-PRO" w:hAnsi="HG丸ｺﾞｼｯｸM-PRO"/>
          <w:b/>
          <w:bCs/>
          <w:color w:val="2D2929"/>
          <w:spacing w:val="-5"/>
          <w:position w:val="2"/>
          <w:sz w:val="24"/>
          <w:szCs w:val="24"/>
          <w:lang w:eastAsia="ja-JP"/>
        </w:rPr>
      </w:pPr>
      <w:r>
        <w:rPr>
          <w:rFonts w:ascii="HG丸ｺﾞｼｯｸM-PRO" w:eastAsia="HG丸ｺﾞｼｯｸM-PRO" w:hAnsi="HG丸ｺﾞｼｯｸM-PRO" w:hint="eastAsia"/>
          <w:b/>
          <w:bCs/>
          <w:color w:val="2D2929"/>
          <w:spacing w:val="-5"/>
          <w:position w:val="2"/>
          <w:sz w:val="24"/>
          <w:szCs w:val="24"/>
          <w:lang w:eastAsia="ja-JP"/>
        </w:rPr>
        <w:t>根本的に、会員ひとり一人が意識改革をする必要性を訴えています。福岡県退職公務員連盟も、今までのことの踏襲だけでなく、今年1年</w:t>
      </w:r>
      <w:r w:rsidR="002F4D81">
        <w:rPr>
          <w:rFonts w:ascii="HG丸ｺﾞｼｯｸM-PRO" w:eastAsia="HG丸ｺﾞｼｯｸM-PRO" w:hAnsi="HG丸ｺﾞｼｯｸM-PRO" w:hint="eastAsia"/>
          <w:b/>
          <w:bCs/>
          <w:color w:val="2D2929"/>
          <w:spacing w:val="-5"/>
          <w:position w:val="2"/>
          <w:sz w:val="24"/>
          <w:szCs w:val="24"/>
          <w:lang w:eastAsia="ja-JP"/>
        </w:rPr>
        <w:t>を</w:t>
      </w:r>
      <w:r>
        <w:rPr>
          <w:rFonts w:ascii="HG丸ｺﾞｼｯｸM-PRO" w:eastAsia="HG丸ｺﾞｼｯｸM-PRO" w:hAnsi="HG丸ｺﾞｼｯｸM-PRO" w:hint="eastAsia"/>
          <w:b/>
          <w:bCs/>
          <w:color w:val="2D2929"/>
          <w:spacing w:val="-5"/>
          <w:position w:val="2"/>
          <w:sz w:val="24"/>
          <w:szCs w:val="24"/>
          <w:lang w:eastAsia="ja-JP"/>
        </w:rPr>
        <w:t>変革元年にする</w:t>
      </w:r>
      <w:r w:rsidR="002F4D81">
        <w:rPr>
          <w:rFonts w:ascii="HG丸ｺﾞｼｯｸM-PRO" w:eastAsia="HG丸ｺﾞｼｯｸM-PRO" w:hAnsi="HG丸ｺﾞｼｯｸM-PRO" w:hint="eastAsia"/>
          <w:b/>
          <w:bCs/>
          <w:color w:val="2D2929"/>
          <w:spacing w:val="-5"/>
          <w:position w:val="2"/>
          <w:sz w:val="24"/>
          <w:szCs w:val="24"/>
          <w:lang w:eastAsia="ja-JP"/>
        </w:rPr>
        <w:t>必要があります。そ</w:t>
      </w:r>
      <w:r>
        <w:rPr>
          <w:rFonts w:ascii="HG丸ｺﾞｼｯｸM-PRO" w:eastAsia="HG丸ｺﾞｼｯｸM-PRO" w:hAnsi="HG丸ｺﾞｼｯｸM-PRO" w:hint="eastAsia"/>
          <w:b/>
          <w:bCs/>
          <w:color w:val="2D2929"/>
          <w:spacing w:val="-5"/>
          <w:position w:val="2"/>
          <w:sz w:val="24"/>
          <w:szCs w:val="24"/>
          <w:lang w:eastAsia="ja-JP"/>
        </w:rPr>
        <w:t>ために、</w:t>
      </w:r>
      <w:r w:rsidR="00E359E7">
        <w:rPr>
          <w:rFonts w:ascii="HG丸ｺﾞｼｯｸM-PRO" w:eastAsia="HG丸ｺﾞｼｯｸM-PRO" w:hAnsi="HG丸ｺﾞｼｯｸM-PRO" w:hint="eastAsia"/>
          <w:b/>
          <w:bCs/>
          <w:color w:val="2D2929"/>
          <w:spacing w:val="-5"/>
          <w:position w:val="2"/>
          <w:sz w:val="24"/>
          <w:szCs w:val="24"/>
          <w:lang w:eastAsia="ja-JP"/>
        </w:rPr>
        <w:t>何を大事にして何を変えたらいいのか真剣に取り組む必要がありま</w:t>
      </w:r>
      <w:r w:rsidR="008759EF">
        <w:rPr>
          <w:rFonts w:ascii="HG丸ｺﾞｼｯｸM-PRO" w:eastAsia="HG丸ｺﾞｼｯｸM-PRO" w:hAnsi="HG丸ｺﾞｼｯｸM-PRO" w:hint="eastAsia"/>
          <w:b/>
          <w:bCs/>
          <w:color w:val="2D2929"/>
          <w:spacing w:val="-5"/>
          <w:position w:val="2"/>
          <w:sz w:val="24"/>
          <w:szCs w:val="24"/>
          <w:lang w:eastAsia="ja-JP"/>
        </w:rPr>
        <w:t>す</w:t>
      </w:r>
      <w:r w:rsidR="00E359E7">
        <w:rPr>
          <w:rFonts w:ascii="HG丸ｺﾞｼｯｸM-PRO" w:eastAsia="HG丸ｺﾞｼｯｸM-PRO" w:hAnsi="HG丸ｺﾞｼｯｸM-PRO" w:hint="eastAsia"/>
          <w:b/>
          <w:bCs/>
          <w:color w:val="2D2929"/>
          <w:spacing w:val="-5"/>
          <w:position w:val="2"/>
          <w:sz w:val="24"/>
          <w:szCs w:val="24"/>
          <w:lang w:eastAsia="ja-JP"/>
        </w:rPr>
        <w:t>。</w:t>
      </w:r>
    </w:p>
    <w:p w14:paraId="4FB32DF2" w14:textId="01D245D7" w:rsidR="00C311FB" w:rsidRDefault="00E359E7" w:rsidP="002F4D81">
      <w:pPr>
        <w:pStyle w:val="a3"/>
        <w:spacing w:before="147" w:line="276" w:lineRule="auto"/>
        <w:ind w:left="0" w:firstLineChars="100" w:firstLine="236"/>
        <w:rPr>
          <w:rFonts w:ascii="HG丸ｺﾞｼｯｸM-PRO" w:eastAsia="HG丸ｺﾞｼｯｸM-PRO" w:hAnsi="HG丸ｺﾞｼｯｸM-PRO"/>
          <w:b/>
          <w:bCs/>
          <w:color w:val="2D2929"/>
          <w:spacing w:val="-5"/>
          <w:position w:val="2"/>
          <w:sz w:val="24"/>
          <w:szCs w:val="24"/>
          <w:lang w:eastAsia="ja-JP"/>
        </w:rPr>
      </w:pPr>
      <w:r>
        <w:rPr>
          <w:rFonts w:ascii="HG丸ｺﾞｼｯｸM-PRO" w:eastAsia="HG丸ｺﾞｼｯｸM-PRO" w:hAnsi="HG丸ｺﾞｼｯｸM-PRO" w:hint="eastAsia"/>
          <w:b/>
          <w:bCs/>
          <w:color w:val="2D2929"/>
          <w:spacing w:val="-5"/>
          <w:position w:val="2"/>
          <w:sz w:val="24"/>
          <w:szCs w:val="24"/>
          <w:lang w:eastAsia="ja-JP"/>
        </w:rPr>
        <w:t>今から、24年前の中教審答申の中で、「不易と流行」という言葉がキーワードとして語られたことを多くの会員の方が知っていると思います。</w:t>
      </w:r>
    </w:p>
    <w:p w14:paraId="118718C9" w14:textId="0137C0D6" w:rsidR="00E359E7" w:rsidRDefault="00E359E7" w:rsidP="00C6784D">
      <w:pPr>
        <w:pStyle w:val="a3"/>
        <w:spacing w:before="147" w:line="276" w:lineRule="auto"/>
        <w:ind w:left="0"/>
        <w:rPr>
          <w:rFonts w:ascii="HG丸ｺﾞｼｯｸM-PRO" w:eastAsia="HG丸ｺﾞｼｯｸM-PRO" w:hAnsi="HG丸ｺﾞｼｯｸM-PRO"/>
          <w:b/>
          <w:bCs/>
          <w:color w:val="2D2929"/>
          <w:spacing w:val="-5"/>
          <w:position w:val="2"/>
          <w:sz w:val="24"/>
          <w:szCs w:val="24"/>
          <w:lang w:eastAsia="ja-JP"/>
        </w:rPr>
      </w:pPr>
      <w:r>
        <w:rPr>
          <w:rFonts w:ascii="HG丸ｺﾞｼｯｸM-PRO" w:eastAsia="HG丸ｺﾞｼｯｸM-PRO" w:hAnsi="HG丸ｺﾞｼｯｸM-PRO" w:hint="eastAsia"/>
          <w:b/>
          <w:bCs/>
          <w:color w:val="2D2929"/>
          <w:spacing w:val="-5"/>
          <w:position w:val="2"/>
          <w:sz w:val="24"/>
          <w:szCs w:val="24"/>
          <w:lang w:eastAsia="ja-JP"/>
        </w:rPr>
        <w:t xml:space="preserve">　まさに、70年という歴史の中で</w:t>
      </w:r>
      <w:r w:rsidR="002F4D81">
        <w:rPr>
          <w:rFonts w:ascii="HG丸ｺﾞｼｯｸM-PRO" w:eastAsia="HG丸ｺﾞｼｯｸM-PRO" w:hAnsi="HG丸ｺﾞｼｯｸM-PRO" w:hint="eastAsia"/>
          <w:b/>
          <w:bCs/>
          <w:color w:val="2D2929"/>
          <w:spacing w:val="-5"/>
          <w:position w:val="2"/>
          <w:sz w:val="24"/>
          <w:szCs w:val="24"/>
          <w:lang w:eastAsia="ja-JP"/>
        </w:rPr>
        <w:t>成果も多くあげてきました。しかし、長い年月の中で</w:t>
      </w:r>
      <w:r>
        <w:rPr>
          <w:rFonts w:ascii="HG丸ｺﾞｼｯｸM-PRO" w:eastAsia="HG丸ｺﾞｼｯｸM-PRO" w:hAnsi="HG丸ｺﾞｼｯｸM-PRO" w:hint="eastAsia"/>
          <w:b/>
          <w:bCs/>
          <w:color w:val="2D2929"/>
          <w:spacing w:val="-5"/>
          <w:position w:val="2"/>
          <w:sz w:val="24"/>
          <w:szCs w:val="24"/>
          <w:lang w:eastAsia="ja-JP"/>
        </w:rPr>
        <w:t>情勢が大きく変</w:t>
      </w:r>
      <w:r w:rsidR="008759EF">
        <w:rPr>
          <w:rFonts w:ascii="HG丸ｺﾞｼｯｸM-PRO" w:eastAsia="HG丸ｺﾞｼｯｸM-PRO" w:hAnsi="HG丸ｺﾞｼｯｸM-PRO" w:hint="eastAsia"/>
          <w:b/>
          <w:bCs/>
          <w:color w:val="2D2929"/>
          <w:spacing w:val="-5"/>
          <w:position w:val="2"/>
          <w:sz w:val="24"/>
          <w:szCs w:val="24"/>
          <w:lang w:eastAsia="ja-JP"/>
        </w:rPr>
        <w:t>わ</w:t>
      </w:r>
      <w:r>
        <w:rPr>
          <w:rFonts w:ascii="HG丸ｺﾞｼｯｸM-PRO" w:eastAsia="HG丸ｺﾞｼｯｸM-PRO" w:hAnsi="HG丸ｺﾞｼｯｸM-PRO" w:hint="eastAsia"/>
          <w:b/>
          <w:bCs/>
          <w:color w:val="2D2929"/>
          <w:spacing w:val="-5"/>
          <w:position w:val="2"/>
          <w:sz w:val="24"/>
          <w:szCs w:val="24"/>
          <w:lang w:eastAsia="ja-JP"/>
        </w:rPr>
        <w:t>り</w:t>
      </w:r>
      <w:r w:rsidR="002F4D81">
        <w:rPr>
          <w:rFonts w:ascii="HG丸ｺﾞｼｯｸM-PRO" w:eastAsia="HG丸ｺﾞｼｯｸM-PRO" w:hAnsi="HG丸ｺﾞｼｯｸM-PRO" w:hint="eastAsia"/>
          <w:b/>
          <w:bCs/>
          <w:color w:val="2D2929"/>
          <w:spacing w:val="-5"/>
          <w:position w:val="2"/>
          <w:sz w:val="24"/>
          <w:szCs w:val="24"/>
          <w:lang w:eastAsia="ja-JP"/>
        </w:rPr>
        <w:t>ました。超高齢化・少子化社会の中で、</w:t>
      </w:r>
      <w:r>
        <w:rPr>
          <w:rFonts w:ascii="HG丸ｺﾞｼｯｸM-PRO" w:eastAsia="HG丸ｺﾞｼｯｸM-PRO" w:hAnsi="HG丸ｺﾞｼｯｸM-PRO" w:hint="eastAsia"/>
          <w:b/>
          <w:bCs/>
          <w:color w:val="2D2929"/>
          <w:spacing w:val="-5"/>
          <w:position w:val="2"/>
          <w:sz w:val="24"/>
          <w:szCs w:val="24"/>
          <w:lang w:eastAsia="ja-JP"/>
        </w:rPr>
        <w:t>現代的課題を克服するために、会員一人</w:t>
      </w:r>
      <w:r w:rsidR="008759EF">
        <w:rPr>
          <w:rFonts w:ascii="HG丸ｺﾞｼｯｸM-PRO" w:eastAsia="HG丸ｺﾞｼｯｸM-PRO" w:hAnsi="HG丸ｺﾞｼｯｸM-PRO" w:hint="eastAsia"/>
          <w:b/>
          <w:bCs/>
          <w:color w:val="2D2929"/>
          <w:spacing w:val="-5"/>
          <w:position w:val="2"/>
          <w:sz w:val="24"/>
          <w:szCs w:val="24"/>
          <w:lang w:eastAsia="ja-JP"/>
        </w:rPr>
        <w:t>ひとり</w:t>
      </w:r>
      <w:r>
        <w:rPr>
          <w:rFonts w:ascii="HG丸ｺﾞｼｯｸM-PRO" w:eastAsia="HG丸ｺﾞｼｯｸM-PRO" w:hAnsi="HG丸ｺﾞｼｯｸM-PRO" w:hint="eastAsia"/>
          <w:b/>
          <w:bCs/>
          <w:color w:val="2D2929"/>
          <w:spacing w:val="-5"/>
          <w:position w:val="2"/>
          <w:sz w:val="24"/>
          <w:szCs w:val="24"/>
          <w:lang w:eastAsia="ja-JP"/>
        </w:rPr>
        <w:t>が</w:t>
      </w:r>
      <w:r w:rsidR="002F4D81">
        <w:rPr>
          <w:rFonts w:ascii="HG丸ｺﾞｼｯｸM-PRO" w:eastAsia="HG丸ｺﾞｼｯｸM-PRO" w:hAnsi="HG丸ｺﾞｼｯｸM-PRO" w:hint="eastAsia"/>
          <w:b/>
          <w:bCs/>
          <w:color w:val="2D2929"/>
          <w:spacing w:val="-5"/>
          <w:position w:val="2"/>
          <w:sz w:val="24"/>
          <w:szCs w:val="24"/>
          <w:lang w:eastAsia="ja-JP"/>
        </w:rPr>
        <w:t>知恵を絞り取り</w:t>
      </w:r>
      <w:r w:rsidR="00166616">
        <w:rPr>
          <w:rFonts w:ascii="HG丸ｺﾞｼｯｸM-PRO" w:eastAsia="HG丸ｺﾞｼｯｸM-PRO" w:hAnsi="HG丸ｺﾞｼｯｸM-PRO" w:hint="eastAsia"/>
          <w:b/>
          <w:bCs/>
          <w:color w:val="2D2929"/>
          <w:spacing w:val="-5"/>
          <w:position w:val="2"/>
          <w:sz w:val="24"/>
          <w:szCs w:val="24"/>
          <w:lang w:eastAsia="ja-JP"/>
        </w:rPr>
        <w:t>く</w:t>
      </w:r>
      <w:r w:rsidR="002F4D81">
        <w:rPr>
          <w:rFonts w:ascii="HG丸ｺﾞｼｯｸM-PRO" w:eastAsia="HG丸ｺﾞｼｯｸM-PRO" w:hAnsi="HG丸ｺﾞｼｯｸM-PRO" w:hint="eastAsia"/>
          <w:b/>
          <w:bCs/>
          <w:color w:val="2D2929"/>
          <w:spacing w:val="-5"/>
          <w:position w:val="2"/>
          <w:sz w:val="24"/>
          <w:szCs w:val="24"/>
          <w:lang w:eastAsia="ja-JP"/>
        </w:rPr>
        <w:t>まなければならない正念場ではあります。日公連から</w:t>
      </w:r>
      <w:r w:rsidR="00166616">
        <w:rPr>
          <w:rFonts w:ascii="HG丸ｺﾞｼｯｸM-PRO" w:eastAsia="HG丸ｺﾞｼｯｸM-PRO" w:hAnsi="HG丸ｺﾞｼｯｸM-PRO" w:hint="eastAsia"/>
          <w:b/>
          <w:bCs/>
          <w:color w:val="2D2929"/>
          <w:spacing w:val="-5"/>
          <w:position w:val="2"/>
          <w:sz w:val="24"/>
          <w:szCs w:val="24"/>
          <w:lang w:eastAsia="ja-JP"/>
        </w:rPr>
        <w:t>下記の事項を念頭に組織強化の活動を行うよう</w:t>
      </w:r>
      <w:r w:rsidR="002F4D81">
        <w:rPr>
          <w:rFonts w:ascii="HG丸ｺﾞｼｯｸM-PRO" w:eastAsia="HG丸ｺﾞｼｯｸM-PRO" w:hAnsi="HG丸ｺﾞｼｯｸM-PRO" w:hint="eastAsia"/>
          <w:b/>
          <w:bCs/>
          <w:color w:val="2D2929"/>
          <w:spacing w:val="-5"/>
          <w:position w:val="2"/>
          <w:sz w:val="24"/>
          <w:szCs w:val="24"/>
          <w:lang w:eastAsia="ja-JP"/>
        </w:rPr>
        <w:t>要請文書</w:t>
      </w:r>
      <w:r w:rsidR="00166616">
        <w:rPr>
          <w:rFonts w:ascii="HG丸ｺﾞｼｯｸM-PRO" w:eastAsia="HG丸ｺﾞｼｯｸM-PRO" w:hAnsi="HG丸ｺﾞｼｯｸM-PRO" w:hint="eastAsia"/>
          <w:b/>
          <w:bCs/>
          <w:color w:val="2D2929"/>
          <w:spacing w:val="-5"/>
          <w:position w:val="2"/>
          <w:sz w:val="24"/>
          <w:szCs w:val="24"/>
          <w:lang w:eastAsia="ja-JP"/>
        </w:rPr>
        <w:t>がありました。それを</w:t>
      </w:r>
      <w:r w:rsidR="002F4D81">
        <w:rPr>
          <w:rFonts w:ascii="HG丸ｺﾞｼｯｸM-PRO" w:eastAsia="HG丸ｺﾞｼｯｸM-PRO" w:hAnsi="HG丸ｺﾞｼｯｸM-PRO" w:hint="eastAsia"/>
          <w:b/>
          <w:bCs/>
          <w:color w:val="2D2929"/>
          <w:spacing w:val="-5"/>
          <w:position w:val="2"/>
          <w:sz w:val="24"/>
          <w:szCs w:val="24"/>
          <w:lang w:eastAsia="ja-JP"/>
        </w:rPr>
        <w:t>もとに、</w:t>
      </w:r>
      <w:r w:rsidR="00166616">
        <w:rPr>
          <w:rFonts w:ascii="HG丸ｺﾞｼｯｸM-PRO" w:eastAsia="HG丸ｺﾞｼｯｸM-PRO" w:hAnsi="HG丸ｺﾞｼｯｸM-PRO" w:hint="eastAsia"/>
          <w:b/>
          <w:bCs/>
          <w:color w:val="2D2929"/>
          <w:spacing w:val="-5"/>
          <w:position w:val="2"/>
          <w:sz w:val="24"/>
          <w:szCs w:val="24"/>
          <w:lang w:eastAsia="ja-JP"/>
        </w:rPr>
        <w:t>県連事務局と各支部で新たな取り組みをするための熱い論議を交わそうではありませんか。</w:t>
      </w:r>
    </w:p>
    <w:p w14:paraId="32C8CAC0" w14:textId="77777777" w:rsidR="00166616" w:rsidRDefault="00166616" w:rsidP="00166616">
      <w:pPr>
        <w:pStyle w:val="a3"/>
        <w:spacing w:before="7"/>
        <w:ind w:left="4532"/>
      </w:pPr>
      <w:r>
        <w:rPr>
          <w:rFonts w:hint="eastAsia"/>
          <w:color w:val="6A6A6A"/>
          <w:w w:val="93"/>
        </w:rPr>
        <w:t>記</w:t>
      </w:r>
    </w:p>
    <w:p w14:paraId="5C16F081" w14:textId="77777777" w:rsidR="00166616" w:rsidRPr="007A04AE" w:rsidRDefault="00166616" w:rsidP="00166616">
      <w:pPr>
        <w:pStyle w:val="a4"/>
        <w:numPr>
          <w:ilvl w:val="0"/>
          <w:numId w:val="1"/>
        </w:numPr>
        <w:tabs>
          <w:tab w:val="left" w:pos="691"/>
        </w:tabs>
        <w:spacing w:before="25" w:line="264" w:lineRule="auto"/>
        <w:ind w:right="110" w:hanging="197"/>
        <w:rPr>
          <w:b/>
          <w:bCs/>
          <w:color w:val="545353"/>
          <w:sz w:val="24"/>
          <w:szCs w:val="24"/>
          <w:lang w:eastAsia="ja-JP"/>
        </w:rPr>
      </w:pPr>
      <w:r w:rsidRPr="007A04AE">
        <w:rPr>
          <w:rFonts w:hint="eastAsia"/>
          <w:b/>
          <w:bCs/>
          <w:color w:val="545353"/>
          <w:position w:val="2"/>
          <w:sz w:val="24"/>
          <w:szCs w:val="24"/>
          <w:lang w:eastAsia="ja-JP"/>
        </w:rPr>
        <w:t>歴史</w:t>
      </w:r>
      <w:r w:rsidRPr="007A04AE">
        <w:rPr>
          <w:rFonts w:hint="eastAsia"/>
          <w:b/>
          <w:bCs/>
          <w:color w:val="545353"/>
          <w:spacing w:val="-4"/>
          <w:position w:val="1"/>
          <w:sz w:val="24"/>
          <w:szCs w:val="24"/>
          <w:lang w:eastAsia="ja-JP"/>
        </w:rPr>
        <w:t>と実績から、退公連は人</w:t>
      </w:r>
      <w:r w:rsidRPr="007A04AE">
        <w:rPr>
          <w:rFonts w:hint="eastAsia"/>
          <w:b/>
          <w:bCs/>
          <w:color w:val="545353"/>
          <w:spacing w:val="-1"/>
          <w:sz w:val="24"/>
          <w:szCs w:val="24"/>
          <w:lang w:eastAsia="ja-JP"/>
        </w:rPr>
        <w:t>の退職後の充実</w:t>
      </w:r>
      <w:r w:rsidRPr="007A04AE">
        <w:rPr>
          <w:rFonts w:hint="eastAsia"/>
          <w:b/>
          <w:bCs/>
          <w:color w:val="545353"/>
          <w:position w:val="1"/>
          <w:sz w:val="24"/>
          <w:szCs w:val="24"/>
          <w:lang w:eastAsia="ja-JP"/>
        </w:rPr>
        <w:t>した生き方や社会保障制度</w:t>
      </w:r>
      <w:r w:rsidRPr="007A04AE">
        <w:rPr>
          <w:rFonts w:hint="eastAsia"/>
          <w:b/>
          <w:bCs/>
          <w:color w:val="545353"/>
          <w:sz w:val="24"/>
          <w:szCs w:val="24"/>
          <w:lang w:eastAsia="ja-JP"/>
        </w:rPr>
        <w:t>の持続性に関して、今後も日本の国に欠くことのできない組織であること</w:t>
      </w:r>
    </w:p>
    <w:p w14:paraId="77156D03" w14:textId="48A42E30" w:rsidR="00166616" w:rsidRPr="007A04AE" w:rsidRDefault="00166616" w:rsidP="00166616">
      <w:pPr>
        <w:pStyle w:val="a4"/>
        <w:numPr>
          <w:ilvl w:val="0"/>
          <w:numId w:val="1"/>
        </w:numPr>
        <w:tabs>
          <w:tab w:val="left" w:pos="692"/>
        </w:tabs>
        <w:spacing w:before="10" w:line="256" w:lineRule="auto"/>
        <w:ind w:left="395" w:right="120" w:hanging="261"/>
        <w:rPr>
          <w:b/>
          <w:bCs/>
          <w:color w:val="545353"/>
          <w:sz w:val="24"/>
          <w:szCs w:val="24"/>
          <w:lang w:eastAsia="ja-JP"/>
        </w:rPr>
      </w:pPr>
      <w:r w:rsidRPr="007A04AE">
        <w:rPr>
          <w:rFonts w:hint="eastAsia"/>
          <w:b/>
          <w:bCs/>
          <w:color w:val="545353"/>
          <w:spacing w:val="-2"/>
          <w:sz w:val="24"/>
          <w:szCs w:val="24"/>
          <w:lang w:eastAsia="ja-JP"/>
        </w:rPr>
        <w:t>組織の対外的な力、影響力は「組織の構成員の数」と組織への信頼度に</w:t>
      </w:r>
      <w:r w:rsidR="005653D5" w:rsidRPr="007A04AE">
        <w:rPr>
          <w:rFonts w:hint="eastAsia"/>
          <w:b/>
          <w:bCs/>
          <w:color w:val="545353"/>
          <w:spacing w:val="-2"/>
          <w:sz w:val="24"/>
          <w:szCs w:val="24"/>
          <w:lang w:eastAsia="ja-JP"/>
        </w:rPr>
        <w:t>よ</w:t>
      </w:r>
      <w:r w:rsidRPr="007A04AE">
        <w:rPr>
          <w:rFonts w:hint="eastAsia"/>
          <w:b/>
          <w:bCs/>
          <w:color w:val="545353"/>
          <w:spacing w:val="-2"/>
          <w:sz w:val="24"/>
          <w:szCs w:val="24"/>
          <w:lang w:eastAsia="ja-JP"/>
        </w:rPr>
        <w:t>ること</w:t>
      </w:r>
    </w:p>
    <w:p w14:paraId="0C03F85D" w14:textId="35AA1D67" w:rsidR="00166616" w:rsidRPr="007A04AE" w:rsidRDefault="00166616" w:rsidP="00166616">
      <w:pPr>
        <w:pStyle w:val="a4"/>
        <w:numPr>
          <w:ilvl w:val="0"/>
          <w:numId w:val="1"/>
        </w:numPr>
        <w:tabs>
          <w:tab w:val="left" w:pos="692"/>
          <w:tab w:val="left" w:pos="3295"/>
          <w:tab w:val="left" w:pos="6390"/>
        </w:tabs>
        <w:spacing w:line="259" w:lineRule="auto"/>
        <w:ind w:left="406" w:right="143" w:hanging="217"/>
        <w:rPr>
          <w:b/>
          <w:bCs/>
          <w:color w:val="575757"/>
          <w:sz w:val="24"/>
          <w:szCs w:val="24"/>
          <w:lang w:eastAsia="ja-JP"/>
        </w:rPr>
      </w:pPr>
      <w:r w:rsidRPr="007A04AE">
        <w:rPr>
          <w:rFonts w:hint="eastAsia"/>
          <w:b/>
          <w:bCs/>
          <w:color w:val="575757"/>
          <w:w w:val="95"/>
          <w:sz w:val="24"/>
          <w:szCs w:val="24"/>
          <w:lang w:eastAsia="ja-JP"/>
        </w:rPr>
        <w:t>組織への信頼度は、組織の活動が人のため、</w:t>
      </w:r>
      <w:r w:rsidRPr="007A04AE">
        <w:rPr>
          <w:rFonts w:hint="eastAsia"/>
          <w:b/>
          <w:bCs/>
          <w:color w:val="575757"/>
          <w:sz w:val="24"/>
          <w:szCs w:val="24"/>
          <w:lang w:eastAsia="ja-JP"/>
        </w:rPr>
        <w:t>心豊かな社会の進展を志</w:t>
      </w:r>
      <w:r w:rsidRPr="007A04AE">
        <w:rPr>
          <w:rFonts w:hint="eastAsia"/>
          <w:b/>
          <w:bCs/>
          <w:color w:val="575757"/>
          <w:spacing w:val="-18"/>
          <w:sz w:val="24"/>
          <w:szCs w:val="24"/>
          <w:lang w:eastAsia="ja-JP"/>
        </w:rPr>
        <w:t>向</w:t>
      </w:r>
      <w:r w:rsidRPr="007A04AE">
        <w:rPr>
          <w:rFonts w:hint="eastAsia"/>
          <w:b/>
          <w:bCs/>
          <w:color w:val="575757"/>
          <w:position w:val="1"/>
          <w:sz w:val="24"/>
          <w:szCs w:val="24"/>
          <w:lang w:eastAsia="ja-JP"/>
        </w:rPr>
        <w:t>しているか否</w:t>
      </w:r>
      <w:r w:rsidRPr="007A04AE">
        <w:rPr>
          <w:rFonts w:hint="eastAsia"/>
          <w:b/>
          <w:bCs/>
          <w:color w:val="575757"/>
          <w:spacing w:val="-5"/>
          <w:position w:val="1"/>
          <w:sz w:val="24"/>
          <w:szCs w:val="24"/>
          <w:lang w:eastAsia="ja-JP"/>
        </w:rPr>
        <w:t>か</w:t>
      </w:r>
      <w:r w:rsidRPr="007A04AE">
        <w:rPr>
          <w:rFonts w:hint="eastAsia"/>
          <w:b/>
          <w:bCs/>
          <w:color w:val="575757"/>
          <w:spacing w:val="3"/>
          <w:sz w:val="24"/>
          <w:szCs w:val="24"/>
          <w:lang w:eastAsia="ja-JP"/>
        </w:rPr>
        <w:t>に</w:t>
      </w:r>
      <w:r w:rsidR="005653D5" w:rsidRPr="007A04AE">
        <w:rPr>
          <w:rFonts w:hint="eastAsia"/>
          <w:b/>
          <w:bCs/>
          <w:color w:val="575757"/>
          <w:spacing w:val="3"/>
          <w:sz w:val="24"/>
          <w:szCs w:val="24"/>
          <w:lang w:eastAsia="ja-JP"/>
        </w:rPr>
        <w:t>よ</w:t>
      </w:r>
      <w:r w:rsidRPr="007A04AE">
        <w:rPr>
          <w:rFonts w:hint="eastAsia"/>
          <w:b/>
          <w:bCs/>
          <w:color w:val="575757"/>
          <w:position w:val="1"/>
          <w:sz w:val="24"/>
          <w:szCs w:val="24"/>
          <w:lang w:eastAsia="ja-JP"/>
        </w:rPr>
        <w:t>ること</w:t>
      </w:r>
    </w:p>
    <w:p w14:paraId="0F5BCD66" w14:textId="1459FE40" w:rsidR="00166616" w:rsidRPr="007A04AE" w:rsidRDefault="00166616" w:rsidP="00166616">
      <w:pPr>
        <w:pStyle w:val="a4"/>
        <w:numPr>
          <w:ilvl w:val="0"/>
          <w:numId w:val="1"/>
        </w:numPr>
        <w:tabs>
          <w:tab w:val="left" w:pos="688"/>
        </w:tabs>
        <w:spacing w:before="5" w:line="264" w:lineRule="auto"/>
        <w:ind w:left="457" w:right="141" w:hanging="285"/>
        <w:rPr>
          <w:b/>
          <w:bCs/>
          <w:color w:val="565456"/>
          <w:sz w:val="24"/>
          <w:szCs w:val="24"/>
          <w:lang w:eastAsia="ja-JP"/>
        </w:rPr>
      </w:pPr>
      <w:r w:rsidRPr="007A04AE">
        <w:rPr>
          <w:rFonts w:hint="eastAsia"/>
          <w:b/>
          <w:bCs/>
          <w:color w:val="565456"/>
          <w:w w:val="95"/>
          <w:sz w:val="24"/>
          <w:szCs w:val="24"/>
          <w:lang w:eastAsia="ja-JP"/>
        </w:rPr>
        <w:t>退公連会員の方々には、長年培われた質の高</w:t>
      </w:r>
      <w:r w:rsidR="005653D5" w:rsidRPr="007A04AE">
        <w:rPr>
          <w:rFonts w:hint="eastAsia"/>
          <w:b/>
          <w:bCs/>
          <w:color w:val="565456"/>
          <w:w w:val="95"/>
          <w:sz w:val="24"/>
          <w:szCs w:val="24"/>
          <w:lang w:eastAsia="ja-JP"/>
        </w:rPr>
        <w:t>い</w:t>
      </w:r>
      <w:r w:rsidRPr="007A04AE">
        <w:rPr>
          <w:rFonts w:hint="eastAsia"/>
          <w:b/>
          <w:bCs/>
          <w:color w:val="565456"/>
          <w:w w:val="95"/>
          <w:sz w:val="24"/>
          <w:szCs w:val="24"/>
          <w:lang w:eastAsia="ja-JP"/>
        </w:rPr>
        <w:t>、多彩な経験と知識と</w:t>
      </w:r>
      <w:bookmarkStart w:id="1" w:name="_Hlk34168747"/>
      <w:r w:rsidR="005653D5" w:rsidRPr="007A04AE">
        <w:rPr>
          <w:rFonts w:hint="eastAsia"/>
          <w:b/>
          <w:bCs/>
          <w:color w:val="565456"/>
          <w:w w:val="95"/>
          <w:sz w:val="24"/>
          <w:szCs w:val="24"/>
          <w:lang w:eastAsia="ja-JP"/>
        </w:rPr>
        <w:t>ネットワーク</w:t>
      </w:r>
      <w:bookmarkEnd w:id="1"/>
      <w:r w:rsidRPr="007A04AE">
        <w:rPr>
          <w:rFonts w:hint="eastAsia"/>
          <w:b/>
          <w:bCs/>
          <w:color w:val="565456"/>
          <w:sz w:val="24"/>
          <w:szCs w:val="24"/>
          <w:lang w:eastAsia="ja-JP"/>
        </w:rPr>
        <w:t>があること</w:t>
      </w:r>
    </w:p>
    <w:p w14:paraId="4FE36BB7" w14:textId="3DD71A06" w:rsidR="00166616" w:rsidRPr="007A04AE" w:rsidRDefault="00166616" w:rsidP="00166616">
      <w:pPr>
        <w:pStyle w:val="a4"/>
        <w:numPr>
          <w:ilvl w:val="0"/>
          <w:numId w:val="1"/>
        </w:numPr>
        <w:tabs>
          <w:tab w:val="left" w:pos="706"/>
        </w:tabs>
        <w:spacing w:before="3" w:line="268" w:lineRule="auto"/>
        <w:ind w:left="402" w:right="119" w:hanging="216"/>
        <w:rPr>
          <w:b/>
          <w:bCs/>
          <w:color w:val="4F4E4E"/>
          <w:sz w:val="24"/>
          <w:szCs w:val="24"/>
          <w:lang w:eastAsia="ja-JP"/>
        </w:rPr>
      </w:pPr>
      <w:r w:rsidRPr="007A04AE">
        <w:rPr>
          <w:rFonts w:hint="eastAsia"/>
          <w:b/>
          <w:bCs/>
          <w:color w:val="4F4E4E"/>
          <w:sz w:val="24"/>
          <w:szCs w:val="24"/>
          <w:lang w:eastAsia="ja-JP"/>
        </w:rPr>
        <w:t>上記の資産（</w:t>
      </w:r>
      <w:r w:rsidRPr="007A04AE">
        <w:rPr>
          <w:rFonts w:hint="eastAsia"/>
          <w:b/>
          <w:bCs/>
          <w:color w:val="4F4E4E"/>
          <w:spacing w:val="5"/>
          <w:sz w:val="24"/>
          <w:szCs w:val="24"/>
          <w:lang w:eastAsia="ja-JP"/>
        </w:rPr>
        <w:t>経験と知識とネットワーク</w:t>
      </w:r>
      <w:r w:rsidRPr="007A04AE">
        <w:rPr>
          <w:rFonts w:hint="eastAsia"/>
          <w:b/>
          <w:bCs/>
          <w:color w:val="4F4E4E"/>
          <w:sz w:val="24"/>
          <w:szCs w:val="24"/>
          <w:lang w:eastAsia="ja-JP"/>
        </w:rPr>
        <w:t>）</w:t>
      </w:r>
      <w:r w:rsidRPr="007A04AE">
        <w:rPr>
          <w:rFonts w:hint="eastAsia"/>
          <w:b/>
          <w:bCs/>
          <w:color w:val="4F4E4E"/>
          <w:spacing w:val="-4"/>
          <w:sz w:val="24"/>
          <w:szCs w:val="24"/>
          <w:lang w:eastAsia="ja-JP"/>
        </w:rPr>
        <w:t>を意識することは、 会員の</w:t>
      </w:r>
      <w:r w:rsidR="005653D5" w:rsidRPr="007A04AE">
        <w:rPr>
          <w:rFonts w:hint="eastAsia"/>
          <w:b/>
          <w:bCs/>
          <w:color w:val="4F4E4E"/>
          <w:spacing w:val="-4"/>
          <w:sz w:val="24"/>
          <w:szCs w:val="24"/>
          <w:lang w:eastAsia="ja-JP"/>
        </w:rPr>
        <w:t>方々</w:t>
      </w:r>
      <w:r w:rsidRPr="007A04AE">
        <w:rPr>
          <w:rFonts w:hint="eastAsia"/>
          <w:b/>
          <w:bCs/>
          <w:color w:val="4F4E4E"/>
          <w:sz w:val="24"/>
          <w:szCs w:val="24"/>
          <w:lang w:eastAsia="ja-JP"/>
        </w:rPr>
        <w:t>の誇りと自信の基に</w:t>
      </w:r>
      <w:r w:rsidR="005653D5" w:rsidRPr="007A04AE">
        <w:rPr>
          <w:rFonts w:hint="eastAsia"/>
          <w:b/>
          <w:bCs/>
          <w:color w:val="4F4E4E"/>
          <w:sz w:val="24"/>
          <w:szCs w:val="24"/>
          <w:lang w:eastAsia="ja-JP"/>
        </w:rPr>
        <w:t>なり</w:t>
      </w:r>
      <w:r w:rsidRPr="007A04AE">
        <w:rPr>
          <w:rFonts w:hint="eastAsia"/>
          <w:b/>
          <w:bCs/>
          <w:color w:val="4F4E4E"/>
          <w:sz w:val="24"/>
          <w:szCs w:val="24"/>
          <w:lang w:eastAsia="ja-JP"/>
        </w:rPr>
        <w:t>、 活動への意欲を高めること</w:t>
      </w:r>
    </w:p>
    <w:p w14:paraId="62A82505" w14:textId="77777777" w:rsidR="00166616" w:rsidRPr="007A04AE" w:rsidRDefault="00166616" w:rsidP="00166616">
      <w:pPr>
        <w:pStyle w:val="a4"/>
        <w:numPr>
          <w:ilvl w:val="0"/>
          <w:numId w:val="1"/>
        </w:numPr>
        <w:tabs>
          <w:tab w:val="left" w:pos="636"/>
        </w:tabs>
        <w:spacing w:before="5" w:line="256" w:lineRule="auto"/>
        <w:ind w:left="401" w:right="142" w:hanging="215"/>
        <w:rPr>
          <w:b/>
          <w:bCs/>
          <w:color w:val="454545"/>
          <w:sz w:val="24"/>
          <w:szCs w:val="24"/>
          <w:lang w:eastAsia="ja-JP"/>
        </w:rPr>
      </w:pPr>
      <w:r w:rsidRPr="007A04AE">
        <w:rPr>
          <w:rFonts w:hint="eastAsia"/>
          <w:b/>
          <w:bCs/>
          <w:color w:val="454545"/>
          <w:spacing w:val="-2"/>
          <w:sz w:val="24"/>
          <w:szCs w:val="24"/>
          <w:lang w:eastAsia="ja-JP"/>
        </w:rPr>
        <w:t>日公連、 退公連は</w:t>
      </w:r>
      <w:r w:rsidRPr="007A04AE">
        <w:rPr>
          <w:rFonts w:hint="eastAsia"/>
          <w:b/>
          <w:bCs/>
          <w:color w:val="454545"/>
          <w:spacing w:val="13"/>
          <w:w w:val="65"/>
          <w:sz w:val="24"/>
          <w:szCs w:val="24"/>
          <w:lang w:eastAsia="ja-JP"/>
        </w:rPr>
        <w:t xml:space="preserve">、 </w:t>
      </w:r>
      <w:r w:rsidRPr="007A04AE">
        <w:rPr>
          <w:rFonts w:hint="eastAsia"/>
          <w:b/>
          <w:bCs/>
          <w:color w:val="454545"/>
          <w:sz w:val="24"/>
          <w:szCs w:val="24"/>
          <w:lang w:eastAsia="ja-JP"/>
        </w:rPr>
        <w:t>後世の人々の納得の人生を支援す</w:t>
      </w:r>
      <w:r w:rsidRPr="007A04AE">
        <w:rPr>
          <w:rFonts w:hint="eastAsia"/>
          <w:b/>
          <w:bCs/>
          <w:color w:val="454545"/>
          <w:position w:val="1"/>
          <w:sz w:val="24"/>
          <w:szCs w:val="24"/>
          <w:lang w:eastAsia="ja-JP"/>
        </w:rPr>
        <w:t>る</w:t>
      </w:r>
      <w:r w:rsidRPr="007A04AE">
        <w:rPr>
          <w:rFonts w:hint="eastAsia"/>
          <w:b/>
          <w:bCs/>
          <w:color w:val="454545"/>
          <w:sz w:val="24"/>
          <w:szCs w:val="24"/>
          <w:lang w:eastAsia="ja-JP"/>
        </w:rPr>
        <w:t>組織を目指していること</w:t>
      </w:r>
    </w:p>
    <w:p w14:paraId="67A10CFA" w14:textId="77777777" w:rsidR="00166616" w:rsidRPr="007A04AE" w:rsidRDefault="00166616" w:rsidP="005653D5">
      <w:pPr>
        <w:pStyle w:val="a3"/>
        <w:spacing w:before="20" w:line="266" w:lineRule="auto"/>
        <w:ind w:right="125"/>
        <w:rPr>
          <w:b/>
          <w:bCs/>
          <w:sz w:val="24"/>
          <w:szCs w:val="24"/>
          <w:lang w:eastAsia="ja-JP"/>
        </w:rPr>
      </w:pPr>
      <w:r w:rsidRPr="007A04AE">
        <w:rPr>
          <w:rFonts w:asciiTheme="minorEastAsia" w:eastAsiaTheme="minorEastAsia" w:hAnsiTheme="minorEastAsia" w:hint="eastAsia"/>
          <w:b/>
          <w:bCs/>
          <w:color w:val="494848"/>
          <w:sz w:val="24"/>
          <w:szCs w:val="24"/>
          <w:lang w:eastAsia="ja-JP"/>
        </w:rPr>
        <w:t>○</w:t>
      </w:r>
      <w:r w:rsidRPr="007A04AE">
        <w:rPr>
          <w:rFonts w:hint="eastAsia"/>
          <w:b/>
          <w:bCs/>
          <w:color w:val="494848"/>
          <w:sz w:val="24"/>
          <w:szCs w:val="24"/>
          <w:lang w:eastAsia="ja-JP"/>
        </w:rPr>
        <w:t>人々の生きがいと健康の増進を願い、 会員の方々が幸せな人生を構築</w:t>
      </w:r>
      <w:r w:rsidRPr="007A04AE">
        <w:rPr>
          <w:rFonts w:hint="eastAsia"/>
          <w:b/>
          <w:bCs/>
          <w:color w:val="494848"/>
          <w:position w:val="1"/>
          <w:sz w:val="24"/>
          <w:szCs w:val="24"/>
          <w:lang w:eastAsia="ja-JP"/>
        </w:rPr>
        <w:t>される活動を選択肢として示</w:t>
      </w:r>
      <w:r w:rsidRPr="007A04AE">
        <w:rPr>
          <w:rFonts w:hint="eastAsia"/>
          <w:b/>
          <w:bCs/>
          <w:color w:val="494848"/>
          <w:sz w:val="24"/>
          <w:szCs w:val="24"/>
          <w:lang w:eastAsia="ja-JP"/>
        </w:rPr>
        <w:t>すこと</w:t>
      </w:r>
    </w:p>
    <w:p w14:paraId="287BBCB2" w14:textId="77777777" w:rsidR="00166616" w:rsidRPr="007A04AE" w:rsidRDefault="00166616" w:rsidP="005653D5">
      <w:pPr>
        <w:pStyle w:val="a3"/>
        <w:spacing w:line="373" w:lineRule="exact"/>
        <w:rPr>
          <w:b/>
          <w:bCs/>
          <w:sz w:val="24"/>
          <w:szCs w:val="24"/>
          <w:lang w:eastAsia="ja-JP"/>
        </w:rPr>
      </w:pPr>
      <w:r w:rsidRPr="007A04AE">
        <w:rPr>
          <w:rFonts w:asciiTheme="minorEastAsia" w:eastAsiaTheme="minorEastAsia" w:hAnsiTheme="minorEastAsia" w:hint="eastAsia"/>
          <w:b/>
          <w:bCs/>
          <w:color w:val="4A4A4A"/>
          <w:w w:val="105"/>
          <w:position w:val="1"/>
          <w:sz w:val="24"/>
          <w:szCs w:val="24"/>
          <w:lang w:eastAsia="ja-JP"/>
        </w:rPr>
        <w:t>○</w:t>
      </w:r>
      <w:r w:rsidRPr="007A04AE">
        <w:rPr>
          <w:rFonts w:hint="eastAsia"/>
          <w:b/>
          <w:bCs/>
          <w:color w:val="4A4A4A"/>
          <w:w w:val="105"/>
          <w:position w:val="1"/>
          <w:sz w:val="24"/>
          <w:szCs w:val="24"/>
          <w:lang w:eastAsia="ja-JP"/>
        </w:rPr>
        <w:t>次世代の人々が評価す</w:t>
      </w:r>
      <w:r w:rsidRPr="007A04AE">
        <w:rPr>
          <w:rFonts w:hint="eastAsia"/>
          <w:b/>
          <w:bCs/>
          <w:color w:val="4A4A4A"/>
          <w:w w:val="105"/>
          <w:position w:val="2"/>
          <w:sz w:val="24"/>
          <w:szCs w:val="24"/>
          <w:lang w:eastAsia="ja-JP"/>
        </w:rPr>
        <w:t>る</w:t>
      </w:r>
      <w:r w:rsidRPr="007A04AE">
        <w:rPr>
          <w:rFonts w:hint="eastAsia"/>
          <w:b/>
          <w:bCs/>
          <w:color w:val="4A4A4A"/>
          <w:w w:val="105"/>
          <w:position w:val="1"/>
          <w:sz w:val="24"/>
          <w:szCs w:val="24"/>
          <w:lang w:eastAsia="ja-JP"/>
        </w:rPr>
        <w:t>内容で年金制度等を引き継ぐこ</w:t>
      </w:r>
      <w:r w:rsidRPr="007A04AE">
        <w:rPr>
          <w:rFonts w:hint="eastAsia"/>
          <w:b/>
          <w:bCs/>
          <w:color w:val="4A4A4A"/>
          <w:w w:val="105"/>
          <w:sz w:val="24"/>
          <w:szCs w:val="24"/>
          <w:lang w:eastAsia="ja-JP"/>
        </w:rPr>
        <w:t>と</w:t>
      </w:r>
    </w:p>
    <w:p w14:paraId="1949A9F2" w14:textId="1A5B2CD1" w:rsidR="00791999" w:rsidRPr="00F957FD" w:rsidRDefault="002F404C" w:rsidP="005653D5">
      <w:pPr>
        <w:pStyle w:val="a3"/>
        <w:spacing w:before="147" w:line="276" w:lineRule="auto"/>
        <w:ind w:left="0"/>
        <w:rPr>
          <w:rFonts w:ascii="HG丸ｺﾞｼｯｸM-PRO" w:eastAsia="HG丸ｺﾞｼｯｸM-PRO" w:hAnsi="HG丸ｺﾞｼｯｸM-PRO"/>
          <w:b/>
          <w:bCs/>
          <w:color w:val="2D2929"/>
          <w:spacing w:val="-2"/>
          <w:sz w:val="24"/>
          <w:szCs w:val="24"/>
          <w:lang w:eastAsia="ja-JP"/>
        </w:rPr>
      </w:pPr>
      <w:r>
        <w:rPr>
          <w:rFonts w:ascii="ＭＳ 明朝" w:eastAsia="ＭＳ 明朝" w:hAnsi="ＭＳ 明朝"/>
          <w:b/>
          <w:bCs/>
          <w:noProof/>
          <w:color w:val="2D2929"/>
          <w:spacing w:val="-5"/>
          <w:position w:val="2"/>
          <w:sz w:val="24"/>
          <w:szCs w:val="24"/>
          <w:lang w:val="ja-JP" w:eastAsia="ja-JP"/>
        </w:rPr>
        <w:lastRenderedPageBreak/>
        <mc:AlternateContent>
          <mc:Choice Requires="wps">
            <w:drawing>
              <wp:anchor distT="0" distB="0" distL="114300" distR="114300" simplePos="0" relativeHeight="251658240" behindDoc="1" locked="0" layoutInCell="1" allowOverlap="1" wp14:anchorId="14991B29" wp14:editId="4C274A53">
                <wp:simplePos x="0" y="0"/>
                <wp:positionH relativeFrom="column">
                  <wp:posOffset>300355</wp:posOffset>
                </wp:positionH>
                <wp:positionV relativeFrom="paragraph">
                  <wp:posOffset>-71120</wp:posOffset>
                </wp:positionV>
                <wp:extent cx="4184015" cy="343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343535"/>
                        </a:xfrm>
                        <a:prstGeom prst="rect">
                          <a:avLst/>
                        </a:prstGeom>
                        <a:solidFill>
                          <a:schemeClr val="accent4">
                            <a:lumMod val="20000"/>
                            <a:lumOff val="80000"/>
                          </a:schemeClr>
                        </a:solidFill>
                        <a:ln w="9525">
                          <a:solidFill>
                            <a:srgbClr val="000000"/>
                          </a:solidFill>
                          <a:miter lim="800000"/>
                          <a:headEnd/>
                          <a:tailEnd/>
                        </a:ln>
                        <a:effectLst>
                          <a:outerShdw sy="50000" kx="2453608" rotWithShape="0">
                            <a:srgbClr val="808080">
                              <a:alpha val="50000"/>
                            </a:srgbClr>
                          </a:outerShdw>
                        </a:effectLst>
                      </wps:spPr>
                      <wps:txbx>
                        <w:txbxContent>
                          <w:p w14:paraId="50B3A8C1" w14:textId="77777777" w:rsidR="005E5C60" w:rsidRDefault="005E5C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91B29" id="_x0000_t202" coordsize="21600,21600" o:spt="202" path="m,l,21600r21600,l21600,xe">
                <v:stroke joinstyle="miter"/>
                <v:path gradientshapeok="t" o:connecttype="rect"/>
              </v:shapetype>
              <v:shape id="Text Box 3" o:spid="_x0000_s1026" type="#_x0000_t202" style="position:absolute;margin-left:23.65pt;margin-top:-5.6pt;width:329.4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" fillcolor="#e5dfec [663]">
                <v:shadow on="t" type="perspective" opacity=".5" origin=",.5" offset="0,0" matrix=",56756f,,.5"/>
                <v:textbox inset="5.85pt,.7pt,5.85pt,.7pt">
                  <w:txbxContent>
                    <w:p w14:paraId="50B3A8C1" w14:textId="77777777" w:rsidR="005E5C60" w:rsidRDefault="005E5C60"/>
                  </w:txbxContent>
                </v:textbox>
              </v:shape>
            </w:pict>
          </mc:Fallback>
        </mc:AlternateContent>
      </w:r>
      <w:r w:rsidR="005653D5">
        <w:rPr>
          <w:rFonts w:ascii="HG丸ｺﾞｼｯｸM-PRO" w:eastAsia="HG丸ｺﾞｼｯｸM-PRO" w:hAnsi="HG丸ｺﾞｼｯｸM-PRO" w:hint="eastAsia"/>
          <w:b/>
          <w:bCs/>
          <w:color w:val="2D2929"/>
          <w:spacing w:val="-5"/>
          <w:position w:val="2"/>
          <w:sz w:val="24"/>
          <w:szCs w:val="24"/>
          <w:lang w:eastAsia="ja-JP"/>
        </w:rPr>
        <w:t xml:space="preserve">　　　</w:t>
      </w:r>
      <w:r w:rsidR="00A271F3" w:rsidRPr="00F957FD">
        <w:rPr>
          <w:rFonts w:ascii="HG丸ｺﾞｼｯｸM-PRO" w:eastAsia="HG丸ｺﾞｼｯｸM-PRO" w:hAnsi="HG丸ｺﾞｼｯｸM-PRO"/>
          <w:b/>
          <w:bCs/>
          <w:color w:val="2D2929"/>
          <w:spacing w:val="-5"/>
          <w:position w:val="2"/>
          <w:sz w:val="24"/>
          <w:szCs w:val="24"/>
          <w:lang w:eastAsia="ja-JP"/>
        </w:rPr>
        <w:t>会員であることが誇りであり、ステ</w:t>
      </w:r>
      <w:r w:rsidR="00010FBB" w:rsidRPr="00F957FD">
        <w:rPr>
          <w:rFonts w:ascii="HG丸ｺﾞｼｯｸM-PRO" w:eastAsia="HG丸ｺﾞｼｯｸM-PRO" w:hAnsi="HG丸ｺﾞｼｯｸM-PRO" w:hint="eastAsia"/>
          <w:b/>
          <w:bCs/>
          <w:color w:val="2D2929"/>
          <w:spacing w:val="-5"/>
          <w:position w:val="2"/>
          <w:sz w:val="24"/>
          <w:szCs w:val="24"/>
          <w:lang w:eastAsia="ja-JP"/>
        </w:rPr>
        <w:t>ー</w:t>
      </w:r>
      <w:r w:rsidR="00A271F3" w:rsidRPr="00F957FD">
        <w:rPr>
          <w:rFonts w:ascii="HG丸ｺﾞｼｯｸM-PRO" w:eastAsia="HG丸ｺﾞｼｯｸM-PRO" w:hAnsi="HG丸ｺﾞｼｯｸM-PRO"/>
          <w:b/>
          <w:bCs/>
          <w:color w:val="2D2929"/>
          <w:spacing w:val="-2"/>
          <w:sz w:val="24"/>
          <w:szCs w:val="24"/>
          <w:lang w:eastAsia="ja-JP"/>
        </w:rPr>
        <w:t>タス</w:t>
      </w:r>
      <w:r w:rsidR="00010FBB" w:rsidRPr="00F957FD">
        <w:rPr>
          <w:rFonts w:ascii="HG丸ｺﾞｼｯｸM-PRO" w:eastAsia="HG丸ｺﾞｼｯｸM-PRO" w:hAnsi="HG丸ｺﾞｼｯｸM-PRO" w:hint="eastAsia"/>
          <w:b/>
          <w:bCs/>
          <w:color w:val="2D2929"/>
          <w:spacing w:val="-2"/>
          <w:sz w:val="24"/>
          <w:szCs w:val="24"/>
          <w:lang w:eastAsia="ja-JP"/>
        </w:rPr>
        <w:t>となる組織に</w:t>
      </w:r>
    </w:p>
    <w:p w14:paraId="5C2E89E9" w14:textId="1640AD93" w:rsidR="00010FBB" w:rsidRPr="00F957FD" w:rsidRDefault="00010FBB" w:rsidP="0003405B">
      <w:pPr>
        <w:pStyle w:val="a3"/>
        <w:spacing w:before="147" w:line="276" w:lineRule="auto"/>
        <w:ind w:right="2780"/>
        <w:jc w:val="center"/>
        <w:rPr>
          <w:rFonts w:ascii="HG丸ｺﾞｼｯｸM-PRO" w:eastAsia="HG丸ｺﾞｼｯｸM-PRO" w:hAnsi="HG丸ｺﾞｼｯｸM-PRO"/>
          <w:b/>
          <w:bCs/>
          <w:sz w:val="24"/>
          <w:szCs w:val="24"/>
          <w:lang w:eastAsia="ja-JP"/>
        </w:rPr>
      </w:pPr>
      <w:bookmarkStart w:id="2" w:name="_Hlk34159618"/>
      <w:r w:rsidRPr="00F957FD">
        <w:rPr>
          <w:rFonts w:ascii="HG丸ｺﾞｼｯｸM-PRO" w:eastAsia="HG丸ｺﾞｼｯｸM-PRO" w:hAnsi="HG丸ｺﾞｼｯｸM-PRO" w:hint="eastAsia"/>
          <w:b/>
          <w:bCs/>
          <w:color w:val="2D2929"/>
          <w:spacing w:val="-5"/>
          <w:position w:val="2"/>
          <w:sz w:val="24"/>
          <w:szCs w:val="24"/>
          <w:lang w:eastAsia="ja-JP"/>
        </w:rPr>
        <w:t>－</w:t>
      </w:r>
      <w:bookmarkEnd w:id="2"/>
      <w:r w:rsidRPr="00F957FD">
        <w:rPr>
          <w:rFonts w:ascii="HG丸ｺﾞｼｯｸM-PRO" w:eastAsia="HG丸ｺﾞｼｯｸM-PRO" w:hAnsi="HG丸ｺﾞｼｯｸM-PRO" w:hint="eastAsia"/>
          <w:b/>
          <w:bCs/>
          <w:color w:val="2D2929"/>
          <w:spacing w:val="-5"/>
          <w:position w:val="2"/>
          <w:sz w:val="24"/>
          <w:szCs w:val="24"/>
          <w:lang w:eastAsia="ja-JP"/>
        </w:rPr>
        <w:t>組織の再生に本腰を入れよう</w:t>
      </w:r>
      <w:r w:rsidR="007000B4" w:rsidRPr="00F957FD">
        <w:rPr>
          <w:rFonts w:ascii="HG丸ｺﾞｼｯｸM-PRO" w:eastAsia="HG丸ｺﾞｼｯｸM-PRO" w:hAnsi="HG丸ｺﾞｼｯｸM-PRO" w:hint="eastAsia"/>
          <w:b/>
          <w:bCs/>
          <w:color w:val="2D2929"/>
          <w:spacing w:val="-5"/>
          <w:position w:val="2"/>
          <w:sz w:val="24"/>
          <w:szCs w:val="24"/>
          <w:lang w:eastAsia="ja-JP"/>
        </w:rPr>
        <w:t>－</w:t>
      </w:r>
    </w:p>
    <w:p w14:paraId="3A095BB7" w14:textId="150D1414" w:rsidR="00791999" w:rsidRPr="007A04AE" w:rsidRDefault="00A271F3" w:rsidP="0003405B">
      <w:pPr>
        <w:pStyle w:val="a3"/>
        <w:spacing w:before="4" w:line="276" w:lineRule="auto"/>
        <w:ind w:left="0" w:right="625" w:firstLineChars="100" w:firstLine="237"/>
        <w:jc w:val="both"/>
        <w:rPr>
          <w:rFonts w:asciiTheme="minorEastAsia" w:eastAsiaTheme="minorEastAsia" w:hAnsiTheme="minorEastAsia"/>
          <w:b/>
          <w:bCs/>
          <w:sz w:val="24"/>
          <w:szCs w:val="24"/>
          <w:lang w:eastAsia="ja-JP"/>
        </w:rPr>
      </w:pPr>
      <w:r w:rsidRPr="007A04AE">
        <w:rPr>
          <w:rFonts w:asciiTheme="minorEastAsia" w:eastAsiaTheme="minorEastAsia" w:hAnsiTheme="minorEastAsia"/>
          <w:b/>
          <w:bCs/>
          <w:color w:val="3C3A3B"/>
          <w:spacing w:val="-4"/>
          <w:position w:val="2"/>
          <w:sz w:val="24"/>
          <w:szCs w:val="24"/>
          <w:lang w:eastAsia="ja-JP"/>
        </w:rPr>
        <w:t>退公連</w:t>
      </w:r>
      <w:r w:rsidR="007000B4" w:rsidRPr="007A04AE">
        <w:rPr>
          <w:rFonts w:asciiTheme="minorEastAsia" w:eastAsiaTheme="minorEastAsia" w:hAnsiTheme="minorEastAsia" w:hint="eastAsia"/>
          <w:b/>
          <w:bCs/>
          <w:color w:val="3C3A3B"/>
          <w:spacing w:val="-4"/>
          <w:position w:val="2"/>
          <w:sz w:val="24"/>
          <w:szCs w:val="24"/>
          <w:lang w:eastAsia="ja-JP"/>
        </w:rPr>
        <w:t>・</w:t>
      </w:r>
      <w:r w:rsidRPr="007A04AE">
        <w:rPr>
          <w:rFonts w:asciiTheme="minorEastAsia" w:eastAsiaTheme="minorEastAsia" w:hAnsiTheme="minorEastAsia"/>
          <w:b/>
          <w:bCs/>
          <w:color w:val="3C3A3B"/>
          <w:spacing w:val="-2"/>
          <w:position w:val="1"/>
          <w:sz w:val="24"/>
          <w:szCs w:val="24"/>
          <w:lang w:eastAsia="ja-JP"/>
        </w:rPr>
        <w:t xml:space="preserve">日公連は社会的課題に関心を持ち、 </w:t>
      </w:r>
      <w:r w:rsidRPr="007A04AE">
        <w:rPr>
          <w:rFonts w:asciiTheme="minorEastAsia" w:eastAsiaTheme="minorEastAsia" w:hAnsiTheme="minorEastAsia"/>
          <w:b/>
          <w:bCs/>
          <w:color w:val="3C3A3B"/>
          <w:sz w:val="24"/>
          <w:szCs w:val="24"/>
          <w:lang w:eastAsia="ja-JP"/>
        </w:rPr>
        <w:t>その解決に向けて努力する団体に移</w:t>
      </w:r>
      <w:r w:rsidRPr="007A04AE">
        <w:rPr>
          <w:rFonts w:asciiTheme="minorEastAsia" w:eastAsiaTheme="minorEastAsia" w:hAnsiTheme="minorEastAsia"/>
          <w:b/>
          <w:bCs/>
          <w:color w:val="3C3A3B"/>
          <w:position w:val="2"/>
          <w:sz w:val="24"/>
          <w:szCs w:val="24"/>
          <w:lang w:eastAsia="ja-JP"/>
        </w:rPr>
        <w:t>行する時</w:t>
      </w:r>
      <w:r w:rsidRPr="007A04AE">
        <w:rPr>
          <w:rFonts w:asciiTheme="minorEastAsia" w:eastAsiaTheme="minorEastAsia" w:hAnsiTheme="minorEastAsia"/>
          <w:b/>
          <w:bCs/>
          <w:color w:val="3C3A3B"/>
          <w:sz w:val="24"/>
          <w:szCs w:val="24"/>
          <w:lang w:eastAsia="ja-JP"/>
        </w:rPr>
        <w:t>期</w:t>
      </w:r>
      <w:r w:rsidRPr="007A04AE">
        <w:rPr>
          <w:rFonts w:asciiTheme="minorEastAsia" w:eastAsiaTheme="minorEastAsia" w:hAnsiTheme="minorEastAsia"/>
          <w:b/>
          <w:bCs/>
          <w:color w:val="3C3A3B"/>
          <w:spacing w:val="2"/>
          <w:position w:val="1"/>
          <w:sz w:val="24"/>
          <w:szCs w:val="24"/>
          <w:lang w:eastAsia="ja-JP"/>
        </w:rPr>
        <w:t xml:space="preserve">に来ています。各退公連は我が国の恩給 </w:t>
      </w:r>
      <w:r w:rsidRPr="007A04AE">
        <w:rPr>
          <w:rFonts w:asciiTheme="minorEastAsia" w:eastAsiaTheme="minorEastAsia" w:hAnsiTheme="minorEastAsia" w:hint="eastAsia"/>
          <w:b/>
          <w:bCs/>
          <w:color w:val="3C3A3B"/>
          <w:w w:val="65"/>
          <w:position w:val="9"/>
          <w:sz w:val="24"/>
          <w:szCs w:val="24"/>
          <w:lang w:eastAsia="ja-JP"/>
        </w:rPr>
        <w:t xml:space="preserve">・ </w:t>
      </w:r>
      <w:r w:rsidRPr="007A04AE">
        <w:rPr>
          <w:rFonts w:asciiTheme="minorEastAsia" w:eastAsiaTheme="minorEastAsia" w:hAnsiTheme="minorEastAsia"/>
          <w:b/>
          <w:bCs/>
          <w:color w:val="3C3A3B"/>
          <w:sz w:val="24"/>
          <w:szCs w:val="24"/>
          <w:lang w:eastAsia="ja-JP"/>
        </w:rPr>
        <w:t xml:space="preserve">年金制度の構築に数々の実績を挙げてきた歴史を持っています。その先人の努力と実績が現在の退職者の生活を </w:t>
      </w:r>
      <w:r w:rsidRPr="007A04AE">
        <w:rPr>
          <w:rFonts w:asciiTheme="minorEastAsia" w:eastAsiaTheme="minorEastAsia" w:hAnsiTheme="minorEastAsia"/>
          <w:b/>
          <w:bCs/>
          <w:color w:val="3C3A3B"/>
          <w:position w:val="1"/>
          <w:sz w:val="24"/>
          <w:szCs w:val="24"/>
          <w:lang w:eastAsia="ja-JP"/>
        </w:rPr>
        <w:t>支えています。</w:t>
      </w:r>
      <w:r w:rsidRPr="007A04AE">
        <w:rPr>
          <w:rFonts w:asciiTheme="minorEastAsia" w:eastAsiaTheme="minorEastAsia" w:hAnsiTheme="minorEastAsia"/>
          <w:b/>
          <w:bCs/>
          <w:color w:val="3C3A3B"/>
          <w:w w:val="135"/>
          <w:sz w:val="24"/>
          <w:szCs w:val="24"/>
          <w:lang w:eastAsia="ja-JP"/>
        </w:rPr>
        <w:t>2</w:t>
      </w:r>
      <w:r w:rsidRPr="007A04AE">
        <w:rPr>
          <w:rFonts w:asciiTheme="minorEastAsia" w:eastAsiaTheme="minorEastAsia" w:hAnsiTheme="minorEastAsia"/>
          <w:b/>
          <w:bCs/>
          <w:color w:val="3C3A3B"/>
          <w:position w:val="1"/>
          <w:sz w:val="24"/>
          <w:szCs w:val="24"/>
          <w:lang w:eastAsia="ja-JP"/>
        </w:rPr>
        <w:t>万円、5万円年金に歓喜したのはそんなに遠</w:t>
      </w:r>
      <w:r w:rsidRPr="007A04AE">
        <w:rPr>
          <w:rFonts w:asciiTheme="minorEastAsia" w:eastAsiaTheme="minorEastAsia" w:hAnsiTheme="minorEastAsia"/>
          <w:b/>
          <w:bCs/>
          <w:color w:val="3C3A3B"/>
          <w:sz w:val="24"/>
          <w:szCs w:val="24"/>
          <w:lang w:eastAsia="ja-JP"/>
        </w:rPr>
        <w:t>い</w:t>
      </w:r>
      <w:r w:rsidRPr="007A04AE">
        <w:rPr>
          <w:rFonts w:asciiTheme="minorEastAsia" w:eastAsiaTheme="minorEastAsia" w:hAnsiTheme="minorEastAsia"/>
          <w:b/>
          <w:bCs/>
          <w:color w:val="3C3A3B"/>
          <w:position w:val="1"/>
          <w:sz w:val="24"/>
          <w:szCs w:val="24"/>
          <w:lang w:eastAsia="ja-JP"/>
        </w:rPr>
        <w:t>昔</w:t>
      </w:r>
      <w:r w:rsidRPr="007A04AE">
        <w:rPr>
          <w:rFonts w:asciiTheme="minorEastAsia" w:eastAsiaTheme="minorEastAsia" w:hAnsiTheme="minorEastAsia"/>
          <w:b/>
          <w:bCs/>
          <w:color w:val="3C3A3B"/>
          <w:sz w:val="24"/>
          <w:szCs w:val="24"/>
          <w:lang w:eastAsia="ja-JP"/>
        </w:rPr>
        <w:t>の</w:t>
      </w:r>
      <w:r w:rsidRPr="007A04AE">
        <w:rPr>
          <w:rFonts w:asciiTheme="minorEastAsia" w:eastAsiaTheme="minorEastAsia" w:hAnsiTheme="minorEastAsia"/>
          <w:b/>
          <w:bCs/>
          <w:color w:val="3C3A3B"/>
          <w:position w:val="1"/>
          <w:sz w:val="24"/>
          <w:szCs w:val="24"/>
          <w:lang w:eastAsia="ja-JP"/>
        </w:rPr>
        <w:t>ことではあり</w:t>
      </w:r>
      <w:r w:rsidRPr="007A04AE">
        <w:rPr>
          <w:rFonts w:asciiTheme="minorEastAsia" w:eastAsiaTheme="minorEastAsia" w:hAnsiTheme="minorEastAsia"/>
          <w:b/>
          <w:bCs/>
          <w:color w:val="3C3A3B"/>
          <w:spacing w:val="1"/>
          <w:position w:val="1"/>
          <w:sz w:val="24"/>
          <w:szCs w:val="24"/>
          <w:lang w:eastAsia="ja-JP"/>
        </w:rPr>
        <w:t>ません</w:t>
      </w:r>
      <w:r w:rsidRPr="007A04AE">
        <w:rPr>
          <w:rFonts w:asciiTheme="minorEastAsia" w:eastAsiaTheme="minorEastAsia" w:hAnsiTheme="minorEastAsia"/>
          <w:b/>
          <w:bCs/>
          <w:color w:val="3C3A3B"/>
          <w:sz w:val="24"/>
          <w:szCs w:val="24"/>
          <w:lang w:eastAsia="ja-JP"/>
        </w:rPr>
        <w:t>。</w:t>
      </w:r>
    </w:p>
    <w:p w14:paraId="14105B2B" w14:textId="1F75E37B" w:rsidR="00791999" w:rsidRPr="007A04AE" w:rsidRDefault="00A271F3" w:rsidP="0003405B">
      <w:pPr>
        <w:pStyle w:val="a3"/>
        <w:spacing w:before="4" w:line="276" w:lineRule="auto"/>
        <w:ind w:left="0" w:right="640" w:firstLineChars="100" w:firstLine="238"/>
        <w:jc w:val="both"/>
        <w:rPr>
          <w:rFonts w:asciiTheme="minorEastAsia" w:eastAsiaTheme="minorEastAsia" w:hAnsiTheme="minorEastAsia"/>
          <w:b/>
          <w:bCs/>
          <w:sz w:val="24"/>
          <w:szCs w:val="24"/>
          <w:lang w:eastAsia="ja-JP"/>
        </w:rPr>
      </w:pPr>
      <w:r w:rsidRPr="007A04AE">
        <w:rPr>
          <w:rFonts w:asciiTheme="minorEastAsia" w:eastAsiaTheme="minorEastAsia" w:hAnsiTheme="minorEastAsia"/>
          <w:b/>
          <w:bCs/>
          <w:color w:val="3F3C3D"/>
          <w:spacing w:val="-3"/>
          <w:position w:val="1"/>
          <w:sz w:val="24"/>
          <w:szCs w:val="24"/>
          <w:lang w:eastAsia="ja-JP"/>
        </w:rPr>
        <w:t xml:space="preserve">これからの </w:t>
      </w:r>
      <w:r w:rsidRPr="007A04AE">
        <w:rPr>
          <w:rFonts w:asciiTheme="minorEastAsia" w:eastAsiaTheme="minorEastAsia" w:hAnsiTheme="minorEastAsia"/>
          <w:b/>
          <w:bCs/>
          <w:color w:val="3F3C3D"/>
          <w:spacing w:val="6"/>
          <w:sz w:val="24"/>
          <w:szCs w:val="24"/>
          <w:lang w:eastAsia="ja-JP"/>
        </w:rPr>
        <w:t>日公連の課題は、この制度を</w:t>
      </w:r>
      <w:r w:rsidR="007000B4" w:rsidRPr="007A04AE">
        <w:rPr>
          <w:rFonts w:asciiTheme="minorEastAsia" w:eastAsiaTheme="minorEastAsia" w:hAnsiTheme="minorEastAsia" w:hint="eastAsia"/>
          <w:b/>
          <w:bCs/>
          <w:color w:val="3F3C3D"/>
          <w:spacing w:val="6"/>
          <w:sz w:val="24"/>
          <w:szCs w:val="24"/>
          <w:lang w:eastAsia="ja-JP"/>
        </w:rPr>
        <w:t>「</w:t>
      </w:r>
      <w:r w:rsidRPr="007A04AE">
        <w:rPr>
          <w:rFonts w:asciiTheme="minorEastAsia" w:eastAsiaTheme="minorEastAsia" w:hAnsiTheme="minorEastAsia"/>
          <w:b/>
          <w:bCs/>
          <w:color w:val="3F3C3D"/>
          <w:sz w:val="24"/>
          <w:szCs w:val="24"/>
          <w:lang w:eastAsia="ja-JP"/>
        </w:rPr>
        <w:t>なるほど</w:t>
      </w:r>
      <w:r w:rsidR="007000B4" w:rsidRPr="007A04AE">
        <w:rPr>
          <w:rFonts w:asciiTheme="minorEastAsia" w:eastAsiaTheme="minorEastAsia" w:hAnsiTheme="minorEastAsia" w:hint="eastAsia"/>
          <w:b/>
          <w:bCs/>
          <w:color w:val="3F3C3D"/>
          <w:sz w:val="24"/>
          <w:szCs w:val="24"/>
          <w:lang w:eastAsia="ja-JP"/>
        </w:rPr>
        <w:t>」</w:t>
      </w:r>
      <w:r w:rsidRPr="007A04AE">
        <w:rPr>
          <w:rFonts w:asciiTheme="minorEastAsia" w:eastAsiaTheme="minorEastAsia" w:hAnsiTheme="minorEastAsia"/>
          <w:b/>
          <w:bCs/>
          <w:color w:val="3F3C3D"/>
          <w:sz w:val="24"/>
          <w:szCs w:val="24"/>
          <w:lang w:eastAsia="ja-JP"/>
        </w:rPr>
        <w:t>と評価される形にして次世</w:t>
      </w:r>
      <w:r w:rsidRPr="007A04AE">
        <w:rPr>
          <w:rFonts w:asciiTheme="minorEastAsia" w:eastAsiaTheme="minorEastAsia" w:hAnsiTheme="minorEastAsia"/>
          <w:b/>
          <w:bCs/>
          <w:color w:val="3F3C3D"/>
          <w:spacing w:val="1"/>
          <w:position w:val="1"/>
          <w:sz w:val="24"/>
          <w:szCs w:val="24"/>
          <w:lang w:eastAsia="ja-JP"/>
        </w:rPr>
        <w:t>代に引き継ぐことであり、もう</w:t>
      </w:r>
      <w:r w:rsidR="007000B4" w:rsidRPr="007A04AE">
        <w:rPr>
          <w:rFonts w:asciiTheme="minorEastAsia" w:eastAsiaTheme="minorEastAsia" w:hAnsiTheme="minorEastAsia" w:hint="eastAsia"/>
          <w:b/>
          <w:bCs/>
          <w:color w:val="3F3C3D"/>
          <w:spacing w:val="1"/>
          <w:position w:val="1"/>
          <w:sz w:val="24"/>
          <w:szCs w:val="24"/>
          <w:lang w:eastAsia="ja-JP"/>
        </w:rPr>
        <w:t>一つ</w:t>
      </w:r>
      <w:r w:rsidRPr="007A04AE">
        <w:rPr>
          <w:rFonts w:asciiTheme="minorEastAsia" w:eastAsiaTheme="minorEastAsia" w:hAnsiTheme="minorEastAsia"/>
          <w:b/>
          <w:bCs/>
          <w:color w:val="3F3C3D"/>
          <w:spacing w:val="-4"/>
          <w:sz w:val="24"/>
          <w:szCs w:val="24"/>
          <w:lang w:eastAsia="ja-JP"/>
        </w:rPr>
        <w:t>は</w:t>
      </w:r>
      <w:r w:rsidRPr="007A04AE">
        <w:rPr>
          <w:rFonts w:asciiTheme="minorEastAsia" w:eastAsiaTheme="minorEastAsia" w:hAnsiTheme="minorEastAsia"/>
          <w:b/>
          <w:bCs/>
          <w:color w:val="3F3C3D"/>
          <w:spacing w:val="4"/>
          <w:position w:val="1"/>
          <w:sz w:val="24"/>
          <w:szCs w:val="24"/>
          <w:lang w:eastAsia="ja-JP"/>
        </w:rPr>
        <w:t>失われつつある</w:t>
      </w:r>
      <w:r w:rsidR="007000B4" w:rsidRPr="007A04AE">
        <w:rPr>
          <w:rFonts w:asciiTheme="minorEastAsia" w:eastAsiaTheme="minorEastAsia" w:hAnsiTheme="minorEastAsia" w:hint="eastAsia"/>
          <w:b/>
          <w:bCs/>
          <w:color w:val="3F3C3D"/>
          <w:spacing w:val="4"/>
          <w:position w:val="1"/>
          <w:sz w:val="24"/>
          <w:szCs w:val="24"/>
          <w:lang w:eastAsia="ja-JP"/>
        </w:rPr>
        <w:t>コミュニティー</w:t>
      </w:r>
      <w:r w:rsidRPr="007A04AE">
        <w:rPr>
          <w:rFonts w:asciiTheme="minorEastAsia" w:eastAsiaTheme="minorEastAsia" w:hAnsiTheme="minorEastAsia"/>
          <w:b/>
          <w:bCs/>
          <w:color w:val="3F3C3D"/>
          <w:position w:val="1"/>
          <w:sz w:val="24"/>
          <w:szCs w:val="24"/>
          <w:lang w:eastAsia="ja-JP"/>
        </w:rPr>
        <w:t>、地域社会</w:t>
      </w:r>
      <w:r w:rsidRPr="007A04AE">
        <w:rPr>
          <w:rFonts w:asciiTheme="minorEastAsia" w:eastAsiaTheme="minorEastAsia" w:hAnsiTheme="minorEastAsia"/>
          <w:b/>
          <w:bCs/>
          <w:color w:val="3F3C3D"/>
          <w:w w:val="105"/>
          <w:sz w:val="24"/>
          <w:szCs w:val="24"/>
          <w:lang w:eastAsia="ja-JP"/>
        </w:rPr>
        <w:t>の活性化を目指して活動することです。</w:t>
      </w:r>
    </w:p>
    <w:p w14:paraId="5286325F" w14:textId="55780063" w:rsidR="00791999" w:rsidRPr="007A04AE" w:rsidRDefault="00A271F3" w:rsidP="0003405B">
      <w:pPr>
        <w:pStyle w:val="a3"/>
        <w:spacing w:before="5" w:line="276" w:lineRule="auto"/>
        <w:ind w:left="0" w:right="633" w:firstLineChars="100" w:firstLine="230"/>
        <w:jc w:val="both"/>
        <w:rPr>
          <w:rFonts w:asciiTheme="minorEastAsia" w:eastAsiaTheme="minorEastAsia" w:hAnsiTheme="minorEastAsia"/>
          <w:b/>
          <w:bCs/>
          <w:sz w:val="24"/>
          <w:szCs w:val="24"/>
          <w:lang w:eastAsia="ja-JP"/>
        </w:rPr>
      </w:pPr>
      <w:r w:rsidRPr="007A04AE">
        <w:rPr>
          <w:rFonts w:asciiTheme="minorEastAsia" w:eastAsiaTheme="minorEastAsia" w:hAnsiTheme="minorEastAsia"/>
          <w:b/>
          <w:bCs/>
          <w:color w:val="3D3C3C"/>
          <w:w w:val="95"/>
          <w:sz w:val="24"/>
          <w:szCs w:val="24"/>
          <w:lang w:eastAsia="ja-JP"/>
        </w:rPr>
        <w:t xml:space="preserve">実は、退公連の中には多彩な知見が陽の目を見ないで眠ってます。会員の方々は、  </w:t>
      </w:r>
      <w:r w:rsidRPr="007A04AE">
        <w:rPr>
          <w:rFonts w:asciiTheme="minorEastAsia" w:eastAsiaTheme="minorEastAsia" w:hAnsiTheme="minorEastAsia"/>
          <w:b/>
          <w:bCs/>
          <w:color w:val="3D3C3C"/>
          <w:spacing w:val="-1"/>
          <w:sz w:val="24"/>
          <w:szCs w:val="24"/>
          <w:lang w:eastAsia="ja-JP"/>
        </w:rPr>
        <w:t>ご自分では気づかれない経験と知恵という大量の資産を持っておられる。</w:t>
      </w:r>
      <w:r w:rsidR="007000B4" w:rsidRPr="007A04AE">
        <w:rPr>
          <w:rFonts w:asciiTheme="minorEastAsia" w:eastAsiaTheme="minorEastAsia" w:hAnsiTheme="minorEastAsia" w:hint="eastAsia"/>
          <w:b/>
          <w:bCs/>
          <w:color w:val="3D3C3C"/>
          <w:spacing w:val="-1"/>
          <w:sz w:val="24"/>
          <w:szCs w:val="24"/>
          <w:lang w:eastAsia="ja-JP"/>
        </w:rPr>
        <w:t>※</w:t>
      </w:r>
      <w:r w:rsidR="00843A4D" w:rsidRPr="007A04AE">
        <w:rPr>
          <w:rFonts w:asciiTheme="minorEastAsia" w:eastAsiaTheme="minorEastAsia" w:hAnsiTheme="minorEastAsia" w:hint="eastAsia"/>
          <w:b/>
          <w:bCs/>
          <w:color w:val="3D3C3C"/>
          <w:spacing w:val="-1"/>
          <w:sz w:val="24"/>
          <w:szCs w:val="24"/>
          <w:lang w:eastAsia="ja-JP"/>
        </w:rPr>
        <w:t>(文末の注)</w:t>
      </w:r>
      <w:r w:rsidRPr="007A04AE">
        <w:rPr>
          <w:rFonts w:asciiTheme="minorEastAsia" w:eastAsiaTheme="minorEastAsia" w:hAnsiTheme="minorEastAsia"/>
          <w:b/>
          <w:bCs/>
          <w:color w:val="3D3C3C"/>
          <w:spacing w:val="-1"/>
          <w:sz w:val="24"/>
          <w:szCs w:val="24"/>
          <w:lang w:eastAsia="ja-JP"/>
        </w:rPr>
        <w:t>これらを</w:t>
      </w:r>
      <w:r w:rsidRPr="007A04AE">
        <w:rPr>
          <w:rFonts w:asciiTheme="minorEastAsia" w:eastAsiaTheme="minorEastAsia" w:hAnsiTheme="minorEastAsia"/>
          <w:b/>
          <w:bCs/>
          <w:color w:val="3D3C3C"/>
          <w:spacing w:val="-4"/>
          <w:sz w:val="24"/>
          <w:szCs w:val="24"/>
          <w:lang w:eastAsia="ja-JP"/>
        </w:rPr>
        <w:t>眠りから覚まし、 活用すれば、地域の人々や広く国民の信頼を得る団体に変貌</w:t>
      </w:r>
      <w:r w:rsidRPr="007A04AE">
        <w:rPr>
          <w:rFonts w:asciiTheme="minorEastAsia" w:eastAsiaTheme="minorEastAsia" w:hAnsiTheme="minorEastAsia"/>
          <w:b/>
          <w:bCs/>
          <w:color w:val="3D3C3C"/>
          <w:spacing w:val="-4"/>
          <w:position w:val="1"/>
          <w:sz w:val="24"/>
          <w:szCs w:val="24"/>
          <w:lang w:eastAsia="ja-JP"/>
        </w:rPr>
        <w:t>し、</w:t>
      </w:r>
      <w:r w:rsidRPr="007A04AE">
        <w:rPr>
          <w:rFonts w:asciiTheme="minorEastAsia" w:eastAsiaTheme="minorEastAsia" w:hAnsiTheme="minorEastAsia"/>
          <w:b/>
          <w:bCs/>
          <w:color w:val="3D3C3C"/>
          <w:spacing w:val="-2"/>
          <w:sz w:val="24"/>
          <w:szCs w:val="24"/>
          <w:lang w:eastAsia="ja-JP"/>
        </w:rPr>
        <w:t>会員であることが誇りであり、</w:t>
      </w:r>
      <w:r w:rsidR="007000B4" w:rsidRPr="007A04AE">
        <w:rPr>
          <w:rFonts w:asciiTheme="minorEastAsia" w:eastAsiaTheme="minorEastAsia" w:hAnsiTheme="minorEastAsia" w:hint="eastAsia"/>
          <w:b/>
          <w:bCs/>
          <w:color w:val="3D3C3C"/>
          <w:spacing w:val="-2"/>
          <w:sz w:val="24"/>
          <w:szCs w:val="24"/>
          <w:lang w:eastAsia="ja-JP"/>
        </w:rPr>
        <w:t>一つのステータス</w:t>
      </w:r>
      <w:r w:rsidRPr="007A04AE">
        <w:rPr>
          <w:rFonts w:asciiTheme="minorEastAsia" w:eastAsiaTheme="minorEastAsia" w:hAnsiTheme="minorEastAsia"/>
          <w:b/>
          <w:bCs/>
          <w:color w:val="3D3C3C"/>
          <w:sz w:val="24"/>
          <w:szCs w:val="24"/>
          <w:lang w:eastAsia="ja-JP"/>
        </w:rPr>
        <w:t>となる団体に成長するには</w:t>
      </w:r>
      <w:r w:rsidR="007000B4" w:rsidRPr="007A04AE">
        <w:rPr>
          <w:rFonts w:asciiTheme="minorEastAsia" w:eastAsiaTheme="minorEastAsia" w:hAnsiTheme="minorEastAsia" w:hint="eastAsia"/>
          <w:b/>
          <w:bCs/>
          <w:color w:val="3D3C3C"/>
          <w:sz w:val="24"/>
          <w:szCs w:val="24"/>
          <w:lang w:eastAsia="ja-JP"/>
        </w:rPr>
        <w:t>、</w:t>
      </w:r>
      <w:r w:rsidRPr="007A04AE">
        <w:rPr>
          <w:rFonts w:asciiTheme="minorEastAsia" w:eastAsiaTheme="minorEastAsia" w:hAnsiTheme="minorEastAsia"/>
          <w:b/>
          <w:bCs/>
          <w:color w:val="3D3C3C"/>
          <w:sz w:val="24"/>
          <w:szCs w:val="24"/>
          <w:lang w:eastAsia="ja-JP"/>
        </w:rPr>
        <w:t>さほど</w:t>
      </w:r>
      <w:r w:rsidRPr="007A04AE">
        <w:rPr>
          <w:rFonts w:asciiTheme="minorEastAsia" w:eastAsiaTheme="minorEastAsia" w:hAnsiTheme="minorEastAsia"/>
          <w:b/>
          <w:bCs/>
          <w:color w:val="3D3C3C"/>
          <w:spacing w:val="1"/>
          <w:sz w:val="24"/>
          <w:szCs w:val="24"/>
          <w:lang w:eastAsia="ja-JP"/>
        </w:rPr>
        <w:t>困難はないと思われます。組織の拡充強化を目指して、</w:t>
      </w:r>
      <w:r w:rsidR="007000B4" w:rsidRPr="007A04AE">
        <w:rPr>
          <w:rFonts w:asciiTheme="minorEastAsia" w:eastAsiaTheme="minorEastAsia" w:hAnsiTheme="minorEastAsia" w:hint="eastAsia"/>
          <w:b/>
          <w:bCs/>
          <w:color w:val="3D3C3C"/>
          <w:spacing w:val="1"/>
          <w:sz w:val="24"/>
          <w:szCs w:val="24"/>
          <w:lang w:eastAsia="ja-JP"/>
        </w:rPr>
        <w:t>今一度</w:t>
      </w:r>
      <w:r w:rsidRPr="007A04AE">
        <w:rPr>
          <w:rFonts w:asciiTheme="minorEastAsia" w:eastAsiaTheme="minorEastAsia" w:hAnsiTheme="minorEastAsia"/>
          <w:b/>
          <w:bCs/>
          <w:color w:val="3D3C3C"/>
          <w:sz w:val="24"/>
          <w:szCs w:val="24"/>
          <w:lang w:eastAsia="ja-JP"/>
        </w:rPr>
        <w:t>度組織の在り方につい</w:t>
      </w:r>
      <w:r w:rsidRPr="007A04AE">
        <w:rPr>
          <w:rFonts w:asciiTheme="minorEastAsia" w:eastAsiaTheme="minorEastAsia" w:hAnsiTheme="minorEastAsia"/>
          <w:b/>
          <w:bCs/>
          <w:color w:val="3D3C3C"/>
          <w:spacing w:val="10"/>
          <w:position w:val="1"/>
          <w:sz w:val="24"/>
          <w:szCs w:val="24"/>
          <w:lang w:eastAsia="ja-JP"/>
        </w:rPr>
        <w:t>て 以下により考</w:t>
      </w:r>
      <w:r w:rsidRPr="007A04AE">
        <w:rPr>
          <w:rFonts w:asciiTheme="minorEastAsia" w:eastAsiaTheme="minorEastAsia" w:hAnsiTheme="minorEastAsia"/>
          <w:b/>
          <w:bCs/>
          <w:color w:val="3D3C3C"/>
          <w:sz w:val="24"/>
          <w:szCs w:val="24"/>
          <w:lang w:eastAsia="ja-JP"/>
        </w:rPr>
        <w:t>え</w:t>
      </w:r>
      <w:r w:rsidRPr="007A04AE">
        <w:rPr>
          <w:rFonts w:asciiTheme="minorEastAsia" w:eastAsiaTheme="minorEastAsia" w:hAnsiTheme="minorEastAsia"/>
          <w:b/>
          <w:bCs/>
          <w:color w:val="3D3C3C"/>
          <w:position w:val="1"/>
          <w:sz w:val="24"/>
          <w:szCs w:val="24"/>
          <w:lang w:eastAsia="ja-JP"/>
        </w:rPr>
        <w:t>てみたいと思います</w:t>
      </w:r>
    </w:p>
    <w:p w14:paraId="014757BC" w14:textId="751FC0CF" w:rsidR="00791999" w:rsidRPr="00F957FD" w:rsidRDefault="007000B4" w:rsidP="0003405B">
      <w:pPr>
        <w:pStyle w:val="a3"/>
        <w:spacing w:line="276" w:lineRule="auto"/>
        <w:ind w:left="473"/>
        <w:jc w:val="both"/>
        <w:rPr>
          <w:rFonts w:ascii="HG丸ｺﾞｼｯｸM-PRO" w:eastAsia="HG丸ｺﾞｼｯｸM-PRO" w:hAnsi="HG丸ｺﾞｼｯｸM-PRO"/>
          <w:b/>
          <w:bCs/>
          <w:sz w:val="24"/>
          <w:szCs w:val="24"/>
          <w:lang w:eastAsia="ja-JP"/>
        </w:rPr>
      </w:pPr>
      <w:r w:rsidRPr="00F957FD">
        <w:rPr>
          <w:rFonts w:ascii="HG丸ｺﾞｼｯｸM-PRO" w:eastAsia="HG丸ｺﾞｼｯｸM-PRO" w:hAnsi="HG丸ｺﾞｼｯｸM-PRO" w:hint="eastAsia"/>
          <w:b/>
          <w:bCs/>
          <w:color w:val="2F2B29"/>
          <w:sz w:val="24"/>
          <w:szCs w:val="24"/>
          <w:lang w:eastAsia="ja-JP"/>
        </w:rPr>
        <w:t>組織</w:t>
      </w:r>
      <w:r w:rsidR="00A271F3" w:rsidRPr="00F957FD">
        <w:rPr>
          <w:rFonts w:ascii="HG丸ｺﾞｼｯｸM-PRO" w:eastAsia="HG丸ｺﾞｼｯｸM-PRO" w:hAnsi="HG丸ｺﾞｼｯｸM-PRO"/>
          <w:b/>
          <w:bCs/>
          <w:color w:val="2F2B29"/>
          <w:sz w:val="24"/>
          <w:szCs w:val="24"/>
          <w:lang w:eastAsia="ja-JP"/>
        </w:rPr>
        <w:t xml:space="preserve">再生の戦略 </w:t>
      </w:r>
      <w:r w:rsidR="00A271F3" w:rsidRPr="00F957FD">
        <w:rPr>
          <w:rFonts w:ascii="HG丸ｺﾞｼｯｸM-PRO" w:eastAsia="HG丸ｺﾞｼｯｸM-PRO" w:hAnsi="HG丸ｺﾞｼｯｸM-PRO"/>
          <w:b/>
          <w:bCs/>
          <w:color w:val="2F2B29"/>
          <w:position w:val="1"/>
          <w:sz w:val="24"/>
          <w:szCs w:val="24"/>
          <w:lang w:eastAsia="ja-JP"/>
        </w:rPr>
        <w:t>【1年間を第1期から</w:t>
      </w:r>
      <w:r w:rsidRPr="00F957FD">
        <w:rPr>
          <w:rFonts w:ascii="HG丸ｺﾞｼｯｸM-PRO" w:eastAsia="HG丸ｺﾞｼｯｸM-PRO" w:hAnsi="HG丸ｺﾞｼｯｸM-PRO" w:hint="eastAsia"/>
          <w:b/>
          <w:bCs/>
          <w:color w:val="2F2B29"/>
          <w:position w:val="1"/>
          <w:sz w:val="24"/>
          <w:szCs w:val="24"/>
          <w:lang w:eastAsia="ja-JP"/>
        </w:rPr>
        <w:t>４</w:t>
      </w:r>
      <w:r w:rsidR="00A271F3" w:rsidRPr="00F957FD">
        <w:rPr>
          <w:rFonts w:ascii="HG丸ｺﾞｼｯｸM-PRO" w:eastAsia="HG丸ｺﾞｼｯｸM-PRO" w:hAnsi="HG丸ｺﾞｼｯｸM-PRO"/>
          <w:b/>
          <w:bCs/>
          <w:color w:val="2F2B29"/>
          <w:position w:val="1"/>
          <w:sz w:val="24"/>
          <w:szCs w:val="24"/>
          <w:lang w:eastAsia="ja-JP"/>
        </w:rPr>
        <w:t>期に分けて、年間を通して活動する】</w:t>
      </w:r>
    </w:p>
    <w:p w14:paraId="5C3C7E7F" w14:textId="3DEBBFCF" w:rsidR="00D1134D" w:rsidRDefault="00A271F3" w:rsidP="0003405B">
      <w:pPr>
        <w:pStyle w:val="a3"/>
        <w:spacing w:line="276" w:lineRule="auto"/>
        <w:ind w:left="2043"/>
        <w:jc w:val="both"/>
        <w:rPr>
          <w:rFonts w:asciiTheme="minorEastAsia" w:eastAsiaTheme="minorEastAsia" w:hAnsiTheme="minorEastAsia"/>
          <w:b/>
          <w:bCs/>
          <w:color w:val="2F2B29"/>
          <w:w w:val="75"/>
          <w:position w:val="2"/>
          <w:sz w:val="24"/>
          <w:szCs w:val="24"/>
          <w:lang w:eastAsia="ja-JP"/>
        </w:rPr>
      </w:pPr>
      <w:r w:rsidRPr="007000B4">
        <w:rPr>
          <w:rFonts w:asciiTheme="minorEastAsia" w:eastAsiaTheme="minorEastAsia" w:hAnsiTheme="minorEastAsia"/>
          <w:b/>
          <w:bCs/>
          <w:color w:val="2F2B29"/>
          <w:w w:val="75"/>
          <w:sz w:val="24"/>
          <w:szCs w:val="24"/>
          <w:lang w:eastAsia="ja-JP"/>
        </w:rPr>
        <w:t xml:space="preserve">《 </w:t>
      </w:r>
      <w:r w:rsidRPr="007000B4">
        <w:rPr>
          <w:rFonts w:asciiTheme="minorEastAsia" w:eastAsiaTheme="minorEastAsia" w:hAnsiTheme="minorEastAsia"/>
          <w:b/>
          <w:bCs/>
          <w:color w:val="2F2B29"/>
          <w:w w:val="95"/>
          <w:sz w:val="24"/>
          <w:szCs w:val="24"/>
          <w:lang w:eastAsia="ja-JP"/>
        </w:rPr>
        <w:t xml:space="preserve">身近なところから、できることから </w:t>
      </w:r>
      <w:r w:rsidRPr="007000B4">
        <w:rPr>
          <w:rFonts w:asciiTheme="minorEastAsia" w:eastAsiaTheme="minorEastAsia" w:hAnsiTheme="minorEastAsia"/>
          <w:b/>
          <w:bCs/>
          <w:color w:val="2F2B29"/>
          <w:w w:val="75"/>
          <w:position w:val="2"/>
          <w:sz w:val="24"/>
          <w:szCs w:val="24"/>
          <w:lang w:eastAsia="ja-JP"/>
        </w:rPr>
        <w:t>》</w:t>
      </w:r>
    </w:p>
    <w:p w14:paraId="182A3A66" w14:textId="77777777" w:rsidR="00D1134D" w:rsidRDefault="00D1134D" w:rsidP="0003405B">
      <w:pPr>
        <w:pStyle w:val="a3"/>
        <w:spacing w:line="276" w:lineRule="auto"/>
        <w:ind w:left="2043"/>
        <w:jc w:val="both"/>
        <w:rPr>
          <w:rFonts w:asciiTheme="minorEastAsia" w:eastAsiaTheme="minorEastAsia" w:hAnsiTheme="minorEastAsia"/>
          <w:b/>
          <w:bCs/>
          <w:color w:val="2F2B29"/>
          <w:w w:val="75"/>
          <w:position w:val="2"/>
          <w:sz w:val="24"/>
          <w:szCs w:val="24"/>
          <w:lang w:eastAsia="ja-JP"/>
        </w:rPr>
      </w:pPr>
    </w:p>
    <w:p w14:paraId="59326733" w14:textId="6A4D8997" w:rsidR="00D1134D" w:rsidRPr="00F957FD" w:rsidRDefault="00F957FD" w:rsidP="0003405B">
      <w:pPr>
        <w:pStyle w:val="a3"/>
        <w:spacing w:line="276" w:lineRule="auto"/>
        <w:ind w:left="0" w:firstLineChars="100" w:firstLine="241"/>
        <w:jc w:val="both"/>
        <w:rPr>
          <w:rFonts w:ascii="HG丸ｺﾞｼｯｸM-PRO" w:eastAsia="HG丸ｺﾞｼｯｸM-PRO" w:hAnsi="HG丸ｺﾞｼｯｸM-PRO"/>
          <w:b/>
          <w:bCs/>
          <w:color w:val="2E2929"/>
          <w:spacing w:val="-16"/>
          <w:w w:val="105"/>
          <w:position w:val="2"/>
          <w:sz w:val="24"/>
          <w:szCs w:val="24"/>
          <w:lang w:eastAsia="ja-JP"/>
        </w:rPr>
      </w:pPr>
      <w:r w:rsidRPr="00F957FD">
        <w:rPr>
          <w:rFonts w:ascii="HG丸ｺﾞｼｯｸM-PRO" w:eastAsia="HG丸ｺﾞｼｯｸM-PRO" w:hAnsi="HG丸ｺﾞｼｯｸM-PRO" w:hint="eastAsia"/>
          <w:b/>
          <w:bCs/>
          <w:color w:val="2E2929"/>
          <w:position w:val="2"/>
          <w:sz w:val="24"/>
          <w:szCs w:val="24"/>
          <w:lang w:eastAsia="ja-JP"/>
        </w:rPr>
        <w:t>１、</w:t>
      </w:r>
      <w:r w:rsidR="00A271F3" w:rsidRPr="00F957FD">
        <w:rPr>
          <w:rFonts w:ascii="HG丸ｺﾞｼｯｸM-PRO" w:eastAsia="HG丸ｺﾞｼｯｸM-PRO" w:hAnsi="HG丸ｺﾞｼｯｸM-PRO"/>
          <w:b/>
          <w:bCs/>
          <w:color w:val="2E2929"/>
          <w:sz w:val="24"/>
          <w:szCs w:val="24"/>
          <w:lang w:eastAsia="ja-JP"/>
        </w:rPr>
        <w:t>会員勧誘計画と活動</w:t>
      </w:r>
      <w:r w:rsidR="00A271F3" w:rsidRPr="00F957FD">
        <w:rPr>
          <w:rFonts w:ascii="HG丸ｺﾞｼｯｸM-PRO" w:eastAsia="HG丸ｺﾞｼｯｸM-PRO" w:hAnsi="HG丸ｺﾞｼｯｸM-PRO"/>
          <w:b/>
          <w:bCs/>
          <w:color w:val="2E2929"/>
          <w:w w:val="105"/>
          <w:position w:val="1"/>
          <w:sz w:val="24"/>
          <w:szCs w:val="24"/>
          <w:lang w:eastAsia="ja-JP"/>
        </w:rPr>
        <w:t>（第1期</w:t>
      </w:r>
      <w:r w:rsidR="007000B4" w:rsidRPr="00F957FD">
        <w:rPr>
          <w:rFonts w:ascii="HG丸ｺﾞｼｯｸM-PRO" w:eastAsia="HG丸ｺﾞｼｯｸM-PRO" w:hAnsi="HG丸ｺﾞｼｯｸM-PRO" w:hint="eastAsia"/>
          <w:b/>
          <w:bCs/>
          <w:color w:val="2E2929"/>
          <w:w w:val="105"/>
          <w:position w:val="1"/>
          <w:sz w:val="24"/>
          <w:szCs w:val="24"/>
          <w:lang w:eastAsia="ja-JP"/>
        </w:rPr>
        <w:t xml:space="preserve">　</w:t>
      </w:r>
      <w:r w:rsidR="00A271F3" w:rsidRPr="00F957FD">
        <w:rPr>
          <w:rFonts w:ascii="HG丸ｺﾞｼｯｸM-PRO" w:eastAsia="HG丸ｺﾞｼｯｸM-PRO" w:hAnsi="HG丸ｺﾞｼｯｸM-PRO"/>
          <w:b/>
          <w:bCs/>
          <w:color w:val="2E2929"/>
          <w:w w:val="105"/>
          <w:position w:val="1"/>
          <w:sz w:val="24"/>
          <w:szCs w:val="24"/>
          <w:lang w:eastAsia="ja-JP"/>
        </w:rPr>
        <w:t>1月～3月</w:t>
      </w:r>
      <w:r w:rsidR="00A271F3" w:rsidRPr="00F957FD">
        <w:rPr>
          <w:rFonts w:ascii="HG丸ｺﾞｼｯｸM-PRO" w:eastAsia="HG丸ｺﾞｼｯｸM-PRO" w:hAnsi="HG丸ｺﾞｼｯｸM-PRO"/>
          <w:b/>
          <w:bCs/>
          <w:color w:val="2E2929"/>
          <w:w w:val="105"/>
          <w:position w:val="1"/>
          <w:sz w:val="24"/>
          <w:szCs w:val="24"/>
          <w:lang w:eastAsia="ja-JP"/>
        </w:rPr>
        <w:tab/>
      </w:r>
      <w:r w:rsidR="00A271F3" w:rsidRPr="00F957FD">
        <w:rPr>
          <w:rFonts w:ascii="HG丸ｺﾞｼｯｸM-PRO" w:eastAsia="HG丸ｺﾞｼｯｸM-PRO" w:hAnsi="HG丸ｺﾞｼｯｸM-PRO"/>
          <w:b/>
          <w:bCs/>
          <w:color w:val="2E2929"/>
          <w:w w:val="105"/>
          <w:position w:val="2"/>
          <w:sz w:val="24"/>
          <w:szCs w:val="24"/>
          <w:lang w:eastAsia="ja-JP"/>
        </w:rPr>
        <w:t>第2期4～6</w:t>
      </w:r>
      <w:r w:rsidR="00D1134D" w:rsidRPr="00F957FD">
        <w:rPr>
          <w:rFonts w:ascii="HG丸ｺﾞｼｯｸM-PRO" w:eastAsia="HG丸ｺﾞｼｯｸM-PRO" w:hAnsi="HG丸ｺﾞｼｯｸM-PRO" w:hint="eastAsia"/>
          <w:b/>
          <w:bCs/>
          <w:color w:val="2E2929"/>
          <w:w w:val="105"/>
          <w:position w:val="2"/>
          <w:sz w:val="24"/>
          <w:szCs w:val="24"/>
          <w:lang w:eastAsia="ja-JP"/>
        </w:rPr>
        <w:t>月</w:t>
      </w:r>
      <w:r w:rsidR="00A271F3" w:rsidRPr="00F957FD">
        <w:rPr>
          <w:rFonts w:ascii="HG丸ｺﾞｼｯｸM-PRO" w:eastAsia="HG丸ｺﾞｼｯｸM-PRO" w:hAnsi="HG丸ｺﾞｼｯｸM-PRO"/>
          <w:b/>
          <w:bCs/>
          <w:color w:val="2E2929"/>
          <w:spacing w:val="-16"/>
          <w:w w:val="105"/>
          <w:position w:val="2"/>
          <w:sz w:val="24"/>
          <w:szCs w:val="24"/>
          <w:lang w:eastAsia="ja-JP"/>
        </w:rPr>
        <w:t>）</w:t>
      </w:r>
    </w:p>
    <w:p w14:paraId="57AC1AB9" w14:textId="77777777" w:rsidR="0003405B" w:rsidRPr="00F957FD" w:rsidRDefault="00A271F3" w:rsidP="0003405B">
      <w:pPr>
        <w:pStyle w:val="a3"/>
        <w:spacing w:line="276" w:lineRule="auto"/>
        <w:jc w:val="both"/>
        <w:rPr>
          <w:rFonts w:ascii="HG丸ｺﾞｼｯｸM-PRO" w:eastAsia="HG丸ｺﾞｼｯｸM-PRO" w:hAnsi="HG丸ｺﾞｼｯｸM-PRO"/>
          <w:b/>
          <w:bCs/>
          <w:sz w:val="24"/>
          <w:szCs w:val="24"/>
          <w:lang w:eastAsia="ja-JP"/>
        </w:rPr>
      </w:pPr>
      <w:r w:rsidRPr="00010FBB">
        <w:rPr>
          <w:rFonts w:asciiTheme="minorEastAsia" w:eastAsiaTheme="minorEastAsia" w:hAnsiTheme="minorEastAsia"/>
          <w:color w:val="2E2929"/>
          <w:w w:val="105"/>
          <w:sz w:val="24"/>
          <w:szCs w:val="24"/>
          <w:lang w:eastAsia="ja-JP"/>
        </w:rPr>
        <w:t>第</w:t>
      </w:r>
      <w:r w:rsidRPr="00010FBB">
        <w:rPr>
          <w:rFonts w:asciiTheme="minorEastAsia" w:eastAsiaTheme="minorEastAsia" w:hAnsiTheme="minorEastAsia"/>
          <w:color w:val="2E2929"/>
          <w:w w:val="160"/>
          <w:position w:val="2"/>
          <w:sz w:val="24"/>
          <w:szCs w:val="24"/>
          <w:lang w:eastAsia="ja-JP"/>
        </w:rPr>
        <w:t>1</w:t>
      </w:r>
      <w:r w:rsidRPr="00010FBB">
        <w:rPr>
          <w:rFonts w:asciiTheme="minorEastAsia" w:eastAsiaTheme="minorEastAsia" w:hAnsiTheme="minorEastAsia"/>
          <w:color w:val="2E2929"/>
          <w:w w:val="105"/>
          <w:sz w:val="24"/>
          <w:szCs w:val="24"/>
          <w:lang w:eastAsia="ja-JP"/>
        </w:rPr>
        <w:t>期</w:t>
      </w:r>
      <w:r w:rsidRPr="00010FBB">
        <w:rPr>
          <w:rFonts w:asciiTheme="minorEastAsia" w:eastAsiaTheme="minorEastAsia" w:hAnsiTheme="minorEastAsia"/>
          <w:color w:val="2E2929"/>
          <w:w w:val="105"/>
          <w:sz w:val="24"/>
          <w:szCs w:val="24"/>
          <w:lang w:eastAsia="ja-JP"/>
        </w:rPr>
        <w:tab/>
      </w:r>
      <w:r w:rsidRPr="00F957FD">
        <w:rPr>
          <w:rFonts w:ascii="HG丸ｺﾞｼｯｸM-PRO" w:eastAsia="HG丸ｺﾞｼｯｸM-PRO" w:hAnsi="HG丸ｺﾞｼｯｸM-PRO"/>
          <w:b/>
          <w:bCs/>
          <w:color w:val="2E2929"/>
          <w:spacing w:val="-4"/>
          <w:w w:val="105"/>
          <w:sz w:val="24"/>
          <w:szCs w:val="24"/>
          <w:lang w:eastAsia="ja-JP"/>
        </w:rPr>
        <w:t>勧</w:t>
      </w:r>
      <w:r w:rsidRPr="00F957FD">
        <w:rPr>
          <w:rFonts w:ascii="HG丸ｺﾞｼｯｸM-PRO" w:eastAsia="HG丸ｺﾞｼｯｸM-PRO" w:hAnsi="HG丸ｺﾞｼｯｸM-PRO"/>
          <w:b/>
          <w:bCs/>
          <w:color w:val="2E2929"/>
          <w:w w:val="105"/>
          <w:sz w:val="24"/>
          <w:szCs w:val="24"/>
          <w:lang w:eastAsia="ja-JP"/>
        </w:rPr>
        <w:t>誘活動の準備を入念に</w:t>
      </w:r>
      <w:r w:rsidRPr="00F957FD">
        <w:rPr>
          <w:rFonts w:ascii="HG丸ｺﾞｼｯｸM-PRO" w:eastAsia="HG丸ｺﾞｼｯｸM-PRO" w:hAnsi="HG丸ｺﾞｼｯｸM-PRO"/>
          <w:color w:val="2E2929"/>
          <w:w w:val="105"/>
          <w:sz w:val="24"/>
          <w:szCs w:val="24"/>
          <w:lang w:eastAsia="ja-JP"/>
        </w:rPr>
        <w:tab/>
      </w:r>
      <w:r w:rsidR="0003405B">
        <w:rPr>
          <w:rFonts w:asciiTheme="minorEastAsia" w:eastAsiaTheme="minorEastAsia" w:hAnsiTheme="minorEastAsia" w:hint="eastAsia"/>
          <w:color w:val="2E2929"/>
          <w:w w:val="105"/>
          <w:sz w:val="24"/>
          <w:szCs w:val="24"/>
          <w:lang w:eastAsia="ja-JP"/>
        </w:rPr>
        <w:t xml:space="preserve">　</w:t>
      </w:r>
      <w:r w:rsidRPr="00010FBB">
        <w:rPr>
          <w:rFonts w:asciiTheme="minorEastAsia" w:eastAsiaTheme="minorEastAsia" w:hAnsiTheme="minorEastAsia"/>
          <w:color w:val="2E2929"/>
          <w:w w:val="105"/>
          <w:position w:val="1"/>
          <w:sz w:val="24"/>
          <w:szCs w:val="24"/>
          <w:lang w:eastAsia="ja-JP"/>
        </w:rPr>
        <w:t>第2期</w:t>
      </w:r>
      <w:r w:rsidR="0003405B">
        <w:rPr>
          <w:rFonts w:asciiTheme="minorEastAsia" w:eastAsiaTheme="minorEastAsia" w:hAnsiTheme="minorEastAsia" w:hint="eastAsia"/>
          <w:color w:val="2E2929"/>
          <w:w w:val="105"/>
          <w:position w:val="1"/>
          <w:sz w:val="24"/>
          <w:szCs w:val="24"/>
          <w:lang w:eastAsia="ja-JP"/>
        </w:rPr>
        <w:t xml:space="preserve">　</w:t>
      </w:r>
      <w:r w:rsidRPr="00F957FD">
        <w:rPr>
          <w:rFonts w:ascii="HG丸ｺﾞｼｯｸM-PRO" w:eastAsia="HG丸ｺﾞｼｯｸM-PRO" w:hAnsi="HG丸ｺﾞｼｯｸM-PRO"/>
          <w:b/>
          <w:bCs/>
          <w:color w:val="2E2929"/>
          <w:w w:val="105"/>
          <w:position w:val="1"/>
          <w:sz w:val="24"/>
          <w:szCs w:val="24"/>
          <w:lang w:eastAsia="ja-JP"/>
        </w:rPr>
        <w:t>勧誘活動に集中</w:t>
      </w:r>
    </w:p>
    <w:p w14:paraId="27A22516" w14:textId="77777777" w:rsidR="0003405B" w:rsidRDefault="00A271F3" w:rsidP="0003405B">
      <w:pPr>
        <w:pStyle w:val="a3"/>
        <w:spacing w:line="276" w:lineRule="auto"/>
        <w:ind w:firstLineChars="100" w:firstLine="240"/>
        <w:jc w:val="both"/>
        <w:rPr>
          <w:rFonts w:asciiTheme="minorEastAsia" w:eastAsiaTheme="minorEastAsia" w:hAnsiTheme="minorEastAsia"/>
          <w:b/>
          <w:bCs/>
          <w:sz w:val="24"/>
          <w:szCs w:val="24"/>
          <w:lang w:eastAsia="ja-JP"/>
        </w:rPr>
      </w:pPr>
      <w:r w:rsidRPr="00010FBB">
        <w:rPr>
          <w:rFonts w:asciiTheme="minorEastAsia" w:eastAsiaTheme="minorEastAsia" w:hAnsiTheme="minorEastAsia"/>
          <w:color w:val="3C3B3B"/>
          <w:sz w:val="24"/>
          <w:szCs w:val="24"/>
          <w:lang w:eastAsia="ja-JP"/>
        </w:rPr>
        <w:t>①支部</w:t>
      </w:r>
      <w:r w:rsidR="00D1134D">
        <w:rPr>
          <w:rFonts w:asciiTheme="minorEastAsia" w:eastAsiaTheme="minorEastAsia" w:hAnsiTheme="minorEastAsia" w:hint="eastAsia"/>
          <w:color w:val="3C3B3B"/>
          <w:sz w:val="24"/>
          <w:szCs w:val="24"/>
          <w:lang w:eastAsia="ja-JP"/>
        </w:rPr>
        <w:t>・</w:t>
      </w:r>
      <w:r w:rsidRPr="00010FBB">
        <w:rPr>
          <w:rFonts w:asciiTheme="minorEastAsia" w:eastAsiaTheme="minorEastAsia" w:hAnsiTheme="minorEastAsia"/>
          <w:color w:val="3C3B3B"/>
          <w:position w:val="1"/>
          <w:sz w:val="24"/>
          <w:szCs w:val="24"/>
          <w:lang w:eastAsia="ja-JP"/>
        </w:rPr>
        <w:t>分会の入会目標数の設定と共有（会員1人が1人、分会で</w:t>
      </w:r>
      <w:r w:rsidR="00D1134D">
        <w:rPr>
          <w:rFonts w:asciiTheme="minorEastAsia" w:eastAsiaTheme="minorEastAsia" w:hAnsiTheme="minorEastAsia" w:hint="eastAsia"/>
          <w:color w:val="3C3B3B"/>
          <w:position w:val="1"/>
          <w:sz w:val="24"/>
          <w:szCs w:val="24"/>
          <w:lang w:eastAsia="ja-JP"/>
        </w:rPr>
        <w:t>・</w:t>
      </w:r>
      <w:r w:rsidRPr="00010FBB">
        <w:rPr>
          <w:rFonts w:asciiTheme="minorEastAsia" w:eastAsiaTheme="minorEastAsia" w:hAnsiTheme="minorEastAsia"/>
          <w:color w:val="3C3B3B"/>
          <w:position w:val="2"/>
          <w:sz w:val="24"/>
          <w:szCs w:val="24"/>
          <w:lang w:eastAsia="ja-JP"/>
        </w:rPr>
        <w:t>支部で</w:t>
      </w:r>
      <w:r w:rsidR="00D1134D">
        <w:rPr>
          <w:rFonts w:asciiTheme="minorEastAsia" w:eastAsiaTheme="minorEastAsia" w:hAnsiTheme="minorEastAsia" w:hint="eastAsia"/>
          <w:color w:val="3C3B3B"/>
          <w:position w:val="2"/>
          <w:sz w:val="24"/>
          <w:szCs w:val="24"/>
          <w:lang w:eastAsia="ja-JP"/>
        </w:rPr>
        <w:t>○</w:t>
      </w:r>
      <w:r w:rsidRPr="00010FBB">
        <w:rPr>
          <w:rFonts w:asciiTheme="minorEastAsia" w:eastAsiaTheme="minorEastAsia" w:hAnsiTheme="minorEastAsia"/>
          <w:color w:val="3C3B3B"/>
          <w:position w:val="2"/>
          <w:sz w:val="24"/>
          <w:szCs w:val="24"/>
          <w:lang w:eastAsia="ja-JP"/>
        </w:rPr>
        <w:t>人）</w:t>
      </w:r>
    </w:p>
    <w:p w14:paraId="5F02B439" w14:textId="77777777" w:rsidR="0003405B" w:rsidRDefault="00A271F3" w:rsidP="0003405B">
      <w:pPr>
        <w:pStyle w:val="a3"/>
        <w:spacing w:line="276" w:lineRule="auto"/>
        <w:ind w:firstLineChars="100" w:firstLine="240"/>
        <w:jc w:val="both"/>
        <w:rPr>
          <w:rFonts w:asciiTheme="minorEastAsia" w:eastAsiaTheme="minorEastAsia" w:hAnsiTheme="minorEastAsia"/>
          <w:b/>
          <w:bCs/>
          <w:sz w:val="24"/>
          <w:szCs w:val="24"/>
          <w:lang w:eastAsia="ja-JP"/>
        </w:rPr>
      </w:pPr>
      <w:r w:rsidRPr="00010FBB">
        <w:rPr>
          <w:rFonts w:asciiTheme="minorEastAsia" w:eastAsiaTheme="minorEastAsia" w:hAnsiTheme="minorEastAsia"/>
          <w:color w:val="3C3B3B"/>
          <w:sz w:val="24"/>
          <w:szCs w:val="24"/>
          <w:lang w:eastAsia="ja-JP"/>
        </w:rPr>
        <w:t>②退職者に手渡す資料の検討（会報</w:t>
      </w:r>
      <w:r w:rsidR="00D1134D">
        <w:rPr>
          <w:rFonts w:asciiTheme="minorEastAsia" w:eastAsiaTheme="minorEastAsia" w:hAnsiTheme="minorEastAsia" w:hint="eastAsia"/>
          <w:color w:val="3C3B3B"/>
          <w:sz w:val="24"/>
          <w:szCs w:val="24"/>
          <w:lang w:eastAsia="ja-JP"/>
        </w:rPr>
        <w:t>・</w:t>
      </w:r>
      <w:r w:rsidRPr="00010FBB">
        <w:rPr>
          <w:rFonts w:asciiTheme="minorEastAsia" w:eastAsiaTheme="minorEastAsia" w:hAnsiTheme="minorEastAsia" w:hint="eastAsia"/>
          <w:color w:val="3C3B3B"/>
          <w:w w:val="65"/>
          <w:position w:val="11"/>
          <w:sz w:val="24"/>
          <w:szCs w:val="24"/>
          <w:lang w:eastAsia="ja-JP"/>
        </w:rPr>
        <w:t xml:space="preserve"> </w:t>
      </w:r>
      <w:r w:rsidRPr="00010FBB">
        <w:rPr>
          <w:rFonts w:asciiTheme="minorEastAsia" w:eastAsiaTheme="minorEastAsia" w:hAnsiTheme="minorEastAsia"/>
          <w:color w:val="3C3B3B"/>
          <w:position w:val="1"/>
          <w:sz w:val="24"/>
          <w:szCs w:val="24"/>
          <w:lang w:eastAsia="ja-JP"/>
        </w:rPr>
        <w:t>退公連のしおり</w:t>
      </w:r>
      <w:r w:rsidR="00D1134D">
        <w:rPr>
          <w:rFonts w:asciiTheme="minorEastAsia" w:eastAsiaTheme="minorEastAsia" w:hAnsiTheme="minorEastAsia" w:hint="eastAsia"/>
          <w:color w:val="3C3B3B"/>
          <w:position w:val="1"/>
          <w:sz w:val="24"/>
          <w:szCs w:val="24"/>
          <w:lang w:eastAsia="ja-JP"/>
        </w:rPr>
        <w:t>・</w:t>
      </w:r>
      <w:r w:rsidRPr="00010FBB">
        <w:rPr>
          <w:rFonts w:asciiTheme="minorEastAsia" w:eastAsiaTheme="minorEastAsia" w:hAnsiTheme="minorEastAsia" w:hint="eastAsia"/>
          <w:color w:val="3C3B3B"/>
          <w:w w:val="65"/>
          <w:position w:val="11"/>
          <w:sz w:val="24"/>
          <w:szCs w:val="24"/>
          <w:lang w:eastAsia="ja-JP"/>
        </w:rPr>
        <w:t xml:space="preserve"> </w:t>
      </w:r>
      <w:r w:rsidRPr="00010FBB">
        <w:rPr>
          <w:rFonts w:asciiTheme="minorEastAsia" w:eastAsiaTheme="minorEastAsia" w:hAnsiTheme="minorEastAsia"/>
          <w:color w:val="3C3B3B"/>
          <w:position w:val="1"/>
          <w:sz w:val="24"/>
          <w:szCs w:val="24"/>
          <w:lang w:eastAsia="ja-JP"/>
        </w:rPr>
        <w:t>入会案内等）</w:t>
      </w:r>
    </w:p>
    <w:p w14:paraId="1290BF61" w14:textId="77777777" w:rsidR="0003405B" w:rsidRDefault="00A271F3" w:rsidP="0003405B">
      <w:pPr>
        <w:pStyle w:val="a3"/>
        <w:spacing w:line="276" w:lineRule="auto"/>
        <w:ind w:firstLineChars="100" w:firstLine="240"/>
        <w:jc w:val="both"/>
        <w:rPr>
          <w:rFonts w:asciiTheme="minorEastAsia" w:eastAsiaTheme="minorEastAsia" w:hAnsiTheme="minorEastAsia"/>
          <w:b/>
          <w:bCs/>
          <w:sz w:val="24"/>
          <w:szCs w:val="24"/>
          <w:lang w:eastAsia="ja-JP"/>
        </w:rPr>
      </w:pPr>
      <w:r w:rsidRPr="00010FBB">
        <w:rPr>
          <w:rFonts w:asciiTheme="minorEastAsia" w:eastAsiaTheme="minorEastAsia" w:hAnsiTheme="minorEastAsia"/>
          <w:color w:val="3B383A"/>
          <w:sz w:val="24"/>
          <w:szCs w:val="24"/>
          <w:lang w:eastAsia="ja-JP"/>
        </w:rPr>
        <w:t>③退職予定者の把握（職場訪問</w:t>
      </w:r>
      <w:r w:rsidR="00D1134D">
        <w:rPr>
          <w:rFonts w:asciiTheme="minorEastAsia" w:eastAsiaTheme="minorEastAsia" w:hAnsiTheme="minorEastAsia" w:hint="eastAsia"/>
          <w:color w:val="3B383A"/>
          <w:sz w:val="24"/>
          <w:szCs w:val="24"/>
          <w:lang w:eastAsia="ja-JP"/>
        </w:rPr>
        <w:t>・</w:t>
      </w:r>
      <w:r w:rsidRPr="00010FBB">
        <w:rPr>
          <w:rFonts w:asciiTheme="minorEastAsia" w:eastAsiaTheme="minorEastAsia" w:hAnsiTheme="minorEastAsia" w:hint="eastAsia"/>
          <w:color w:val="3B383A"/>
          <w:w w:val="65"/>
          <w:position w:val="10"/>
          <w:sz w:val="24"/>
          <w:szCs w:val="24"/>
          <w:lang w:eastAsia="ja-JP"/>
        </w:rPr>
        <w:t xml:space="preserve"> </w:t>
      </w:r>
      <w:r w:rsidRPr="00010FBB">
        <w:rPr>
          <w:rFonts w:asciiTheme="minorEastAsia" w:eastAsiaTheme="minorEastAsia" w:hAnsiTheme="minorEastAsia"/>
          <w:color w:val="3B383A"/>
          <w:sz w:val="24"/>
          <w:szCs w:val="24"/>
          <w:lang w:eastAsia="ja-JP"/>
        </w:rPr>
        <w:t>退職者説明会</w:t>
      </w:r>
      <w:r w:rsidR="00D1134D">
        <w:rPr>
          <w:rFonts w:asciiTheme="minorEastAsia" w:eastAsiaTheme="minorEastAsia" w:hAnsiTheme="minorEastAsia" w:hint="eastAsia"/>
          <w:color w:val="3B383A"/>
          <w:sz w:val="24"/>
          <w:szCs w:val="24"/>
          <w:lang w:eastAsia="ja-JP"/>
        </w:rPr>
        <w:t>・</w:t>
      </w:r>
      <w:r w:rsidRPr="00010FBB">
        <w:rPr>
          <w:rFonts w:asciiTheme="minorEastAsia" w:eastAsiaTheme="minorEastAsia" w:hAnsiTheme="minorEastAsia" w:hint="eastAsia"/>
          <w:color w:val="3B383A"/>
          <w:w w:val="65"/>
          <w:position w:val="10"/>
          <w:sz w:val="24"/>
          <w:szCs w:val="24"/>
          <w:lang w:eastAsia="ja-JP"/>
        </w:rPr>
        <w:t xml:space="preserve"> </w:t>
      </w:r>
      <w:r w:rsidRPr="00010FBB">
        <w:rPr>
          <w:rFonts w:asciiTheme="minorEastAsia" w:eastAsiaTheme="minorEastAsia" w:hAnsiTheme="minorEastAsia"/>
          <w:color w:val="3B383A"/>
          <w:sz w:val="24"/>
          <w:szCs w:val="24"/>
          <w:lang w:eastAsia="ja-JP"/>
        </w:rPr>
        <w:t>新聞•生活情報等から）</w:t>
      </w:r>
    </w:p>
    <w:p w14:paraId="345352E2" w14:textId="560A98F9" w:rsidR="00791999" w:rsidRPr="0003405B" w:rsidRDefault="00A271F3" w:rsidP="0003405B">
      <w:pPr>
        <w:pStyle w:val="a3"/>
        <w:spacing w:line="276" w:lineRule="auto"/>
        <w:ind w:leftChars="300" w:left="900" w:hangingChars="100" w:hanging="240"/>
        <w:jc w:val="both"/>
        <w:rPr>
          <w:rFonts w:asciiTheme="minorEastAsia" w:eastAsiaTheme="minorEastAsia" w:hAnsiTheme="minorEastAsia"/>
          <w:b/>
          <w:bCs/>
          <w:sz w:val="24"/>
          <w:szCs w:val="24"/>
          <w:lang w:eastAsia="ja-JP"/>
        </w:rPr>
      </w:pPr>
      <w:r w:rsidRPr="00010FBB">
        <w:rPr>
          <w:rFonts w:asciiTheme="minorEastAsia" w:eastAsiaTheme="minorEastAsia" w:hAnsiTheme="minorEastAsia"/>
          <w:color w:val="383637"/>
          <w:sz w:val="24"/>
          <w:szCs w:val="24"/>
          <w:lang w:eastAsia="ja-JP"/>
        </w:rPr>
        <w:t>④勧誘の言葉、文面の作成（日公連の実績</w:t>
      </w:r>
      <w:r w:rsidR="00D1134D">
        <w:rPr>
          <w:rFonts w:asciiTheme="minorEastAsia" w:eastAsiaTheme="minorEastAsia" w:hAnsiTheme="minorEastAsia" w:hint="eastAsia"/>
          <w:color w:val="383637"/>
          <w:sz w:val="24"/>
          <w:szCs w:val="24"/>
          <w:lang w:eastAsia="ja-JP"/>
        </w:rPr>
        <w:t>・</w:t>
      </w:r>
      <w:r w:rsidRPr="00010FBB">
        <w:rPr>
          <w:rFonts w:asciiTheme="minorEastAsia" w:eastAsiaTheme="minorEastAsia" w:hAnsiTheme="minorEastAsia" w:hint="eastAsia"/>
          <w:color w:val="383637"/>
          <w:w w:val="65"/>
          <w:position w:val="11"/>
          <w:sz w:val="24"/>
          <w:szCs w:val="24"/>
          <w:lang w:eastAsia="ja-JP"/>
        </w:rPr>
        <w:t xml:space="preserve"> </w:t>
      </w:r>
      <w:r w:rsidRPr="00010FBB">
        <w:rPr>
          <w:rFonts w:asciiTheme="minorEastAsia" w:eastAsiaTheme="minorEastAsia" w:hAnsiTheme="minorEastAsia"/>
          <w:color w:val="383637"/>
          <w:position w:val="1"/>
          <w:sz w:val="24"/>
          <w:szCs w:val="24"/>
          <w:lang w:eastAsia="ja-JP"/>
        </w:rPr>
        <w:t>退公連の活動。</w:t>
      </w:r>
      <w:r w:rsidR="00D1134D">
        <w:rPr>
          <w:rFonts w:asciiTheme="minorEastAsia" w:eastAsiaTheme="minorEastAsia" w:hAnsiTheme="minorEastAsia" w:hint="eastAsia"/>
          <w:color w:val="383637"/>
          <w:position w:val="1"/>
          <w:sz w:val="24"/>
          <w:szCs w:val="24"/>
          <w:lang w:eastAsia="ja-JP"/>
        </w:rPr>
        <w:t>「</w:t>
      </w:r>
      <w:r w:rsidRPr="00010FBB">
        <w:rPr>
          <w:rFonts w:asciiTheme="minorEastAsia" w:eastAsiaTheme="minorEastAsia" w:hAnsiTheme="minorEastAsia"/>
          <w:color w:val="383637"/>
          <w:position w:val="2"/>
          <w:sz w:val="24"/>
          <w:szCs w:val="24"/>
          <w:lang w:eastAsia="ja-JP"/>
        </w:rPr>
        <w:t>社会貢献をして、</w:t>
      </w:r>
      <w:r w:rsidRPr="00010FBB">
        <w:rPr>
          <w:rFonts w:asciiTheme="minorEastAsia" w:eastAsiaTheme="minorEastAsia" w:hAnsiTheme="minorEastAsia"/>
          <w:color w:val="383637"/>
          <w:sz w:val="24"/>
          <w:szCs w:val="24"/>
          <w:lang w:eastAsia="ja-JP"/>
        </w:rPr>
        <w:t>健</w:t>
      </w:r>
      <w:r w:rsidR="0003405B">
        <w:rPr>
          <w:rFonts w:asciiTheme="minorEastAsia" w:eastAsiaTheme="minorEastAsia" w:hAnsiTheme="minorEastAsia" w:hint="eastAsia"/>
          <w:color w:val="383637"/>
          <w:sz w:val="24"/>
          <w:szCs w:val="24"/>
          <w:lang w:eastAsia="ja-JP"/>
        </w:rPr>
        <w:t xml:space="preserve">　</w:t>
      </w:r>
      <w:r w:rsidRPr="00010FBB">
        <w:rPr>
          <w:rFonts w:asciiTheme="minorEastAsia" w:eastAsiaTheme="minorEastAsia" w:hAnsiTheme="minorEastAsia"/>
          <w:color w:val="383637"/>
          <w:sz w:val="24"/>
          <w:szCs w:val="24"/>
          <w:lang w:eastAsia="ja-JP"/>
        </w:rPr>
        <w:t>康と生</w:t>
      </w:r>
      <w:r w:rsidRPr="00010FBB">
        <w:rPr>
          <w:rFonts w:asciiTheme="minorEastAsia" w:eastAsiaTheme="minorEastAsia" w:hAnsiTheme="minorEastAsia"/>
          <w:color w:val="383637"/>
          <w:position w:val="2"/>
          <w:sz w:val="24"/>
          <w:szCs w:val="24"/>
          <w:lang w:eastAsia="ja-JP"/>
        </w:rPr>
        <w:t>き</w:t>
      </w:r>
      <w:r w:rsidRPr="00010FBB">
        <w:rPr>
          <w:rFonts w:asciiTheme="minorEastAsia" w:eastAsiaTheme="minorEastAsia" w:hAnsiTheme="minorEastAsia"/>
          <w:color w:val="383637"/>
          <w:sz w:val="24"/>
          <w:szCs w:val="24"/>
          <w:lang w:eastAsia="ja-JP"/>
        </w:rPr>
        <w:t>がいを手にする</w:t>
      </w:r>
      <w:r w:rsidR="00D1134D">
        <w:rPr>
          <w:rFonts w:asciiTheme="minorEastAsia" w:eastAsiaTheme="minorEastAsia" w:hAnsiTheme="minorEastAsia" w:hint="eastAsia"/>
          <w:color w:val="383637"/>
          <w:sz w:val="24"/>
          <w:szCs w:val="24"/>
          <w:lang w:eastAsia="ja-JP"/>
        </w:rPr>
        <w:t>」</w:t>
      </w:r>
      <w:r w:rsidRPr="0003405B">
        <w:rPr>
          <w:rFonts w:asciiTheme="minorEastAsia" w:eastAsiaTheme="minorEastAsia" w:hAnsiTheme="minorEastAsia"/>
          <w:b/>
          <w:bCs/>
          <w:color w:val="383637"/>
          <w:position w:val="-1"/>
          <w:sz w:val="24"/>
          <w:szCs w:val="24"/>
          <w:lang w:eastAsia="ja-JP"/>
        </w:rPr>
        <w:t>「年金はなくならない」</w:t>
      </w:r>
      <w:r w:rsidRPr="00010FBB">
        <w:rPr>
          <w:rFonts w:asciiTheme="minorEastAsia" w:eastAsiaTheme="minorEastAsia" w:hAnsiTheme="minorEastAsia"/>
          <w:color w:val="383637"/>
          <w:sz w:val="24"/>
          <w:szCs w:val="24"/>
          <w:lang w:eastAsia="ja-JP"/>
        </w:rPr>
        <w:t>その年金を守るなどわか</w:t>
      </w:r>
      <w:r w:rsidRPr="00010FBB">
        <w:rPr>
          <w:rFonts w:asciiTheme="minorEastAsia" w:eastAsiaTheme="minorEastAsia" w:hAnsiTheme="minorEastAsia"/>
          <w:color w:val="3B3838"/>
          <w:sz w:val="24"/>
          <w:szCs w:val="24"/>
          <w:lang w:eastAsia="ja-JP"/>
        </w:rPr>
        <w:t>りやすく簡潔に）</w:t>
      </w:r>
    </w:p>
    <w:p w14:paraId="7B9F842F" w14:textId="77777777" w:rsidR="00791999" w:rsidRPr="00010FBB" w:rsidRDefault="00A271F3" w:rsidP="0003405B">
      <w:pPr>
        <w:pStyle w:val="a3"/>
        <w:spacing w:line="276" w:lineRule="auto"/>
        <w:ind w:firstLineChars="100" w:firstLine="240"/>
        <w:rPr>
          <w:rFonts w:asciiTheme="minorEastAsia" w:eastAsiaTheme="minorEastAsia" w:hAnsiTheme="minorEastAsia"/>
          <w:sz w:val="24"/>
          <w:szCs w:val="24"/>
          <w:lang w:eastAsia="ja-JP"/>
        </w:rPr>
      </w:pPr>
      <w:r w:rsidRPr="00010FBB">
        <w:rPr>
          <w:rFonts w:asciiTheme="minorEastAsia" w:eastAsiaTheme="minorEastAsia" w:hAnsiTheme="minorEastAsia"/>
          <w:color w:val="3A3738"/>
          <w:position w:val="1"/>
          <w:sz w:val="24"/>
          <w:szCs w:val="24"/>
          <w:lang w:eastAsia="ja-JP"/>
        </w:rPr>
        <w:t>⑤勧誘者と退職者の組み合わせ （誰が 誰を勧誘する</w:t>
      </w:r>
      <w:r w:rsidRPr="00010FBB">
        <w:rPr>
          <w:rFonts w:asciiTheme="minorEastAsia" w:eastAsiaTheme="minorEastAsia" w:hAnsiTheme="minorEastAsia"/>
          <w:color w:val="3A3738"/>
          <w:w w:val="95"/>
          <w:sz w:val="24"/>
          <w:szCs w:val="24"/>
          <w:lang w:eastAsia="ja-JP"/>
        </w:rPr>
        <w:t>か）</w:t>
      </w:r>
    </w:p>
    <w:p w14:paraId="319F0858" w14:textId="77777777" w:rsidR="00791999" w:rsidRPr="00010FBB" w:rsidRDefault="00A271F3" w:rsidP="0003405B">
      <w:pPr>
        <w:pStyle w:val="a3"/>
        <w:spacing w:line="276" w:lineRule="auto"/>
        <w:ind w:firstLineChars="100" w:firstLine="240"/>
        <w:rPr>
          <w:rFonts w:asciiTheme="minorEastAsia" w:eastAsiaTheme="minorEastAsia" w:hAnsiTheme="minorEastAsia"/>
          <w:sz w:val="24"/>
          <w:szCs w:val="24"/>
          <w:lang w:eastAsia="ja-JP"/>
        </w:rPr>
      </w:pPr>
      <w:r w:rsidRPr="00010FBB">
        <w:rPr>
          <w:rFonts w:asciiTheme="minorEastAsia" w:eastAsiaTheme="minorEastAsia" w:hAnsiTheme="minorEastAsia"/>
          <w:color w:val="3A3738"/>
          <w:sz w:val="24"/>
          <w:szCs w:val="24"/>
          <w:lang w:eastAsia="ja-JP"/>
        </w:rPr>
        <w:t>⑥勧誘活動の実施</w:t>
      </w:r>
    </w:p>
    <w:p w14:paraId="3D0FE8D1" w14:textId="77777777" w:rsidR="00791999" w:rsidRPr="00010FBB" w:rsidRDefault="00A271F3" w:rsidP="0003405B">
      <w:pPr>
        <w:pStyle w:val="a3"/>
        <w:spacing w:line="276" w:lineRule="auto"/>
        <w:ind w:firstLineChars="100" w:firstLine="240"/>
        <w:rPr>
          <w:rFonts w:asciiTheme="minorEastAsia" w:eastAsiaTheme="minorEastAsia" w:hAnsiTheme="minorEastAsia"/>
          <w:sz w:val="24"/>
          <w:szCs w:val="24"/>
          <w:lang w:eastAsia="ja-JP"/>
        </w:rPr>
      </w:pPr>
      <w:r w:rsidRPr="00010FBB">
        <w:rPr>
          <w:rFonts w:asciiTheme="minorEastAsia" w:eastAsiaTheme="minorEastAsia" w:hAnsiTheme="minorEastAsia"/>
          <w:color w:val="3A3737"/>
          <w:sz w:val="24"/>
          <w:szCs w:val="24"/>
          <w:lang w:eastAsia="ja-JP"/>
        </w:rPr>
        <w:t>⑦勧誘者相互で情報交換、成果の共有</w:t>
      </w:r>
    </w:p>
    <w:p w14:paraId="01D9C1ED" w14:textId="77777777" w:rsidR="00D1134D" w:rsidRDefault="00A271F3" w:rsidP="0003405B">
      <w:pPr>
        <w:pStyle w:val="a3"/>
        <w:spacing w:line="276" w:lineRule="auto"/>
        <w:ind w:left="0" w:firstLineChars="300" w:firstLine="720"/>
        <w:rPr>
          <w:rFonts w:asciiTheme="minorEastAsia" w:eastAsiaTheme="minorEastAsia" w:hAnsiTheme="minorEastAsia"/>
          <w:color w:val="383737"/>
          <w:sz w:val="24"/>
          <w:szCs w:val="24"/>
          <w:lang w:eastAsia="ja-JP"/>
        </w:rPr>
      </w:pPr>
      <w:r w:rsidRPr="00010FBB">
        <w:rPr>
          <w:rFonts w:asciiTheme="minorEastAsia" w:eastAsiaTheme="minorEastAsia" w:hAnsiTheme="minorEastAsia"/>
          <w:color w:val="383737"/>
          <w:sz w:val="24"/>
          <w:szCs w:val="24"/>
          <w:lang w:eastAsia="ja-JP"/>
        </w:rPr>
        <w:t>⑧退公連本部、支部で勧誘活動の中間集計</w:t>
      </w:r>
    </w:p>
    <w:p w14:paraId="5A37FDB9" w14:textId="77777777" w:rsidR="00D1134D" w:rsidRPr="00F957FD" w:rsidRDefault="00A271F3" w:rsidP="0003405B">
      <w:pPr>
        <w:pStyle w:val="a3"/>
        <w:spacing w:line="276" w:lineRule="auto"/>
        <w:ind w:left="0" w:firstLineChars="300" w:firstLine="681"/>
        <w:rPr>
          <w:rFonts w:ascii="HG丸ｺﾞｼｯｸM-PRO" w:eastAsia="HG丸ｺﾞｼｯｸM-PRO" w:hAnsi="HG丸ｺﾞｼｯｸM-PRO"/>
          <w:b/>
          <w:bCs/>
          <w:color w:val="2E2B2A"/>
          <w:w w:val="95"/>
          <w:sz w:val="24"/>
          <w:szCs w:val="24"/>
          <w:lang w:eastAsia="ja-JP"/>
        </w:rPr>
      </w:pPr>
      <w:r w:rsidRPr="00010FBB">
        <w:rPr>
          <w:rFonts w:asciiTheme="minorEastAsia" w:eastAsiaTheme="minorEastAsia" w:hAnsiTheme="minorEastAsia"/>
          <w:color w:val="2E2B2A"/>
          <w:w w:val="95"/>
          <w:position w:val="2"/>
          <w:sz w:val="24"/>
          <w:szCs w:val="24"/>
          <w:lang w:eastAsia="ja-JP"/>
        </w:rPr>
        <w:t>⑨</w:t>
      </w:r>
      <w:r w:rsidR="00D1134D">
        <w:rPr>
          <w:rFonts w:asciiTheme="minorEastAsia" w:eastAsiaTheme="minorEastAsia" w:hAnsiTheme="minorEastAsia" w:hint="eastAsia"/>
          <w:color w:val="2E2B2A"/>
          <w:w w:val="95"/>
          <w:position w:val="2"/>
          <w:sz w:val="24"/>
          <w:szCs w:val="24"/>
          <w:lang w:eastAsia="ja-JP"/>
        </w:rPr>
        <w:t>一次</w:t>
      </w:r>
      <w:r w:rsidRPr="00010FBB">
        <w:rPr>
          <w:rFonts w:asciiTheme="minorEastAsia" w:eastAsiaTheme="minorEastAsia" w:hAnsiTheme="minorEastAsia"/>
          <w:color w:val="2E2B2A"/>
          <w:w w:val="95"/>
          <w:position w:val="2"/>
          <w:sz w:val="24"/>
          <w:szCs w:val="24"/>
          <w:lang w:eastAsia="ja-JP"/>
        </w:rPr>
        <w:t>勧誘の検</w:t>
      </w:r>
      <w:r w:rsidRPr="00010FBB">
        <w:rPr>
          <w:rFonts w:asciiTheme="minorEastAsia" w:eastAsiaTheme="minorEastAsia" w:hAnsiTheme="minorEastAsia"/>
          <w:color w:val="2E2B2A"/>
          <w:w w:val="95"/>
          <w:sz w:val="24"/>
          <w:szCs w:val="24"/>
          <w:lang w:eastAsia="ja-JP"/>
        </w:rPr>
        <w:t>証</w:t>
      </w:r>
      <w:r w:rsidRPr="00F957FD">
        <w:rPr>
          <w:rFonts w:ascii="HG丸ｺﾞｼｯｸM-PRO" w:eastAsia="HG丸ｺﾞｼｯｸM-PRO" w:hAnsi="HG丸ｺﾞｼｯｸM-PRO"/>
          <w:b/>
          <w:bCs/>
          <w:color w:val="2E2B2A"/>
          <w:w w:val="95"/>
          <w:sz w:val="24"/>
          <w:szCs w:val="24"/>
          <w:lang w:eastAsia="ja-JP"/>
        </w:rPr>
        <w:t>（目標値への到達度を踏まえて</w:t>
      </w:r>
      <w:r w:rsidR="00D1134D" w:rsidRPr="00F957FD">
        <w:rPr>
          <w:rFonts w:ascii="HG丸ｺﾞｼｯｸM-PRO" w:eastAsia="HG丸ｺﾞｼｯｸM-PRO" w:hAnsi="HG丸ｺﾞｼｯｸM-PRO" w:hint="eastAsia"/>
          <w:b/>
          <w:bCs/>
          <w:color w:val="2E2B2A"/>
          <w:w w:val="95"/>
          <w:sz w:val="24"/>
          <w:szCs w:val="24"/>
          <w:lang w:eastAsia="ja-JP"/>
        </w:rPr>
        <w:t>入念に</w:t>
      </w:r>
      <w:r w:rsidRPr="00F957FD">
        <w:rPr>
          <w:rFonts w:ascii="HG丸ｺﾞｼｯｸM-PRO" w:eastAsia="HG丸ｺﾞｼｯｸM-PRO" w:hAnsi="HG丸ｺﾞｼｯｸM-PRO"/>
          <w:b/>
          <w:bCs/>
          <w:color w:val="2E2B2A"/>
          <w:w w:val="95"/>
          <w:sz w:val="24"/>
          <w:szCs w:val="24"/>
          <w:lang w:eastAsia="ja-JP"/>
        </w:rPr>
        <w:t xml:space="preserve">） </w:t>
      </w:r>
    </w:p>
    <w:p w14:paraId="504E9885" w14:textId="755214E2" w:rsidR="00791999" w:rsidRPr="00E05410" w:rsidRDefault="00A271F3" w:rsidP="0003405B">
      <w:pPr>
        <w:pStyle w:val="a3"/>
        <w:spacing w:line="276" w:lineRule="auto"/>
        <w:ind w:left="0" w:firstLineChars="300" w:firstLine="723"/>
        <w:rPr>
          <w:rFonts w:asciiTheme="minorEastAsia" w:eastAsiaTheme="minorEastAsia" w:hAnsiTheme="minorEastAsia"/>
          <w:b/>
          <w:bCs/>
          <w:sz w:val="24"/>
          <w:szCs w:val="24"/>
          <w:lang w:eastAsia="ja-JP"/>
        </w:rPr>
      </w:pPr>
      <w:r w:rsidRPr="00E05410">
        <w:rPr>
          <w:rFonts w:asciiTheme="minorEastAsia" w:eastAsiaTheme="minorEastAsia" w:hAnsiTheme="minorEastAsia"/>
          <w:b/>
          <w:bCs/>
          <w:color w:val="2E2B2A"/>
          <w:sz w:val="24"/>
          <w:szCs w:val="24"/>
          <w:lang w:eastAsia="ja-JP"/>
        </w:rPr>
        <w:t>入会が叶わなかったケ</w:t>
      </w:r>
      <w:r w:rsidR="00D1134D" w:rsidRPr="00E05410">
        <w:rPr>
          <w:rFonts w:asciiTheme="minorEastAsia" w:eastAsiaTheme="minorEastAsia" w:hAnsiTheme="minorEastAsia" w:hint="eastAsia"/>
          <w:b/>
          <w:bCs/>
          <w:color w:val="2E2B2A"/>
          <w:sz w:val="24"/>
          <w:szCs w:val="24"/>
          <w:lang w:eastAsia="ja-JP"/>
        </w:rPr>
        <w:t>ー</w:t>
      </w:r>
      <w:r w:rsidRPr="00E05410">
        <w:rPr>
          <w:rFonts w:asciiTheme="minorEastAsia" w:eastAsiaTheme="minorEastAsia" w:hAnsiTheme="minorEastAsia"/>
          <w:b/>
          <w:bCs/>
          <w:color w:val="2E2B2A"/>
          <w:position w:val="1"/>
          <w:sz w:val="24"/>
          <w:szCs w:val="24"/>
          <w:lang w:eastAsia="ja-JP"/>
        </w:rPr>
        <w:t>スで</w:t>
      </w:r>
    </w:p>
    <w:p w14:paraId="723E144F" w14:textId="77777777" w:rsidR="00791999" w:rsidRPr="00010FBB" w:rsidRDefault="00A271F3" w:rsidP="0003405B">
      <w:pPr>
        <w:pStyle w:val="a3"/>
        <w:spacing w:line="276" w:lineRule="auto"/>
        <w:ind w:left="1056"/>
        <w:rPr>
          <w:rFonts w:asciiTheme="minorEastAsia" w:eastAsiaTheme="minorEastAsia" w:hAnsiTheme="minorEastAsia"/>
          <w:sz w:val="24"/>
          <w:szCs w:val="24"/>
          <w:lang w:eastAsia="ja-JP"/>
        </w:rPr>
      </w:pPr>
      <w:r w:rsidRPr="00010FBB">
        <w:rPr>
          <w:rFonts w:asciiTheme="minorEastAsia" w:eastAsiaTheme="minorEastAsia" w:hAnsiTheme="minorEastAsia"/>
          <w:color w:val="3A3737"/>
          <w:sz w:val="24"/>
          <w:szCs w:val="24"/>
          <w:lang w:eastAsia="ja-JP"/>
        </w:rPr>
        <w:t>付け加える資料、説明不足の内容、勧誘員と対象者との関係を重視</w:t>
      </w:r>
    </w:p>
    <w:p w14:paraId="712A845B" w14:textId="77777777" w:rsidR="00E05410" w:rsidRDefault="00A271F3" w:rsidP="0003405B">
      <w:pPr>
        <w:pStyle w:val="a3"/>
        <w:tabs>
          <w:tab w:val="left" w:pos="6896"/>
        </w:tabs>
        <w:spacing w:line="276" w:lineRule="auto"/>
        <w:ind w:left="484" w:firstLineChars="100" w:firstLine="240"/>
        <w:rPr>
          <w:rFonts w:asciiTheme="minorEastAsia" w:eastAsiaTheme="minorEastAsia" w:hAnsiTheme="minorEastAsia"/>
          <w:color w:val="3B3A3A"/>
          <w:sz w:val="24"/>
          <w:szCs w:val="24"/>
          <w:lang w:eastAsia="ja-JP"/>
        </w:rPr>
      </w:pPr>
      <w:r w:rsidRPr="00010FBB">
        <w:rPr>
          <w:rFonts w:asciiTheme="minorEastAsia" w:eastAsiaTheme="minorEastAsia" w:hAnsiTheme="minorEastAsia"/>
          <w:color w:val="3B3A3A"/>
          <w:sz w:val="24"/>
          <w:szCs w:val="24"/>
          <w:lang w:eastAsia="ja-JP"/>
        </w:rPr>
        <w:t>⑩二次</w:t>
      </w:r>
      <w:r w:rsidR="00D1134D">
        <w:rPr>
          <w:rFonts w:asciiTheme="minorEastAsia" w:eastAsiaTheme="minorEastAsia" w:hAnsiTheme="minorEastAsia" w:hint="eastAsia"/>
          <w:color w:val="3B3A3A"/>
          <w:sz w:val="24"/>
          <w:szCs w:val="24"/>
          <w:lang w:eastAsia="ja-JP"/>
        </w:rPr>
        <w:t>・</w:t>
      </w:r>
      <w:r w:rsidRPr="00010FBB">
        <w:rPr>
          <w:rFonts w:asciiTheme="minorEastAsia" w:eastAsiaTheme="minorEastAsia" w:hAnsiTheme="minorEastAsia"/>
          <w:color w:val="3B3A3A"/>
          <w:sz w:val="24"/>
          <w:szCs w:val="24"/>
          <w:lang w:eastAsia="ja-JP"/>
        </w:rPr>
        <w:t>三次勧誘の課題と計画の検討、立案</w:t>
      </w:r>
      <w:r w:rsidRPr="00010FBB">
        <w:rPr>
          <w:rFonts w:asciiTheme="minorEastAsia" w:eastAsiaTheme="minorEastAsia" w:hAnsiTheme="minorEastAsia"/>
          <w:color w:val="3B3A3A"/>
          <w:sz w:val="24"/>
          <w:szCs w:val="24"/>
          <w:lang w:eastAsia="ja-JP"/>
        </w:rPr>
        <w:tab/>
      </w:r>
    </w:p>
    <w:p w14:paraId="37504CB2" w14:textId="46C78050" w:rsidR="0003405B" w:rsidRDefault="00A271F3" w:rsidP="005E5C60">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r w:rsidRPr="00010FBB">
        <w:rPr>
          <w:rFonts w:asciiTheme="minorEastAsia" w:eastAsiaTheme="minorEastAsia" w:hAnsiTheme="minorEastAsia"/>
          <w:color w:val="383737"/>
          <w:sz w:val="24"/>
          <w:szCs w:val="24"/>
          <w:lang w:eastAsia="ja-JP"/>
        </w:rPr>
        <w:t>⑪その他</w:t>
      </w:r>
      <w:bookmarkEnd w:id="0"/>
    </w:p>
    <w:p w14:paraId="6E92448B" w14:textId="5A2478C3" w:rsidR="005E5C60" w:rsidRPr="005E5C60" w:rsidRDefault="00733BFD" w:rsidP="005E5C60">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r>
        <w:rPr>
          <w:rFonts w:asciiTheme="minorEastAsia" w:eastAsiaTheme="minorEastAsia" w:hAnsiTheme="minorEastAsia" w:hint="eastAsia"/>
          <w:color w:val="383737"/>
          <w:sz w:val="24"/>
          <w:szCs w:val="24"/>
          <w:lang w:eastAsia="ja-JP"/>
        </w:rPr>
        <w:t>※</w:t>
      </w:r>
      <w:r w:rsidR="00843A4D">
        <w:rPr>
          <w:rFonts w:asciiTheme="minorEastAsia" w:eastAsiaTheme="minorEastAsia" w:hAnsiTheme="minorEastAsia" w:hint="eastAsia"/>
          <w:color w:val="383737"/>
          <w:sz w:val="24"/>
          <w:szCs w:val="24"/>
          <w:lang w:eastAsia="ja-JP"/>
        </w:rPr>
        <w:t>（文書の注）</w:t>
      </w:r>
      <w:r>
        <w:rPr>
          <w:rFonts w:asciiTheme="minorEastAsia" w:eastAsiaTheme="minorEastAsia" w:hAnsiTheme="minorEastAsia" w:hint="eastAsia"/>
          <w:color w:val="383737"/>
          <w:sz w:val="24"/>
          <w:szCs w:val="24"/>
          <w:lang w:eastAsia="ja-JP"/>
        </w:rPr>
        <w:t>いわゆるボランティア活動でなく</w:t>
      </w:r>
      <w:r w:rsidR="00F957FD" w:rsidRPr="00F957FD">
        <w:rPr>
          <w:rFonts w:ascii="HG丸ｺﾞｼｯｸM-PRO" w:eastAsia="HG丸ｺﾞｼｯｸM-PRO" w:hAnsi="HG丸ｺﾞｼｯｸM-PRO" w:hint="eastAsia"/>
          <w:b/>
          <w:bCs/>
          <w:color w:val="383737"/>
          <w:sz w:val="24"/>
          <w:szCs w:val="24"/>
          <w:lang w:eastAsia="ja-JP"/>
        </w:rPr>
        <w:t>プロボノ</w:t>
      </w:r>
      <w:r w:rsidR="00843A4D">
        <w:rPr>
          <w:rFonts w:ascii="HG丸ｺﾞｼｯｸM-PRO" w:eastAsia="HG丸ｺﾞｼｯｸM-PRO" w:hAnsi="HG丸ｺﾞｼｯｸM-PRO" w:hint="eastAsia"/>
          <w:b/>
          <w:bCs/>
          <w:color w:val="383737"/>
          <w:sz w:val="24"/>
          <w:szCs w:val="24"/>
          <w:lang w:eastAsia="ja-JP"/>
        </w:rPr>
        <w:t>活動</w:t>
      </w:r>
      <w:r w:rsidR="00F957FD">
        <w:rPr>
          <w:rFonts w:asciiTheme="minorEastAsia" w:eastAsiaTheme="minorEastAsia" w:hAnsiTheme="minorEastAsia" w:hint="eastAsia"/>
          <w:color w:val="383737"/>
          <w:sz w:val="24"/>
          <w:szCs w:val="24"/>
          <w:lang w:eastAsia="ja-JP"/>
        </w:rPr>
        <w:t>をしよう！</w:t>
      </w:r>
    </w:p>
    <w:p w14:paraId="2A55B5FA" w14:textId="6F9B63CB" w:rsidR="00320F2C" w:rsidRPr="00320F2C" w:rsidRDefault="00320F2C" w:rsidP="0003405B">
      <w:pPr>
        <w:tabs>
          <w:tab w:val="left" w:pos="539"/>
          <w:tab w:val="left" w:pos="2915"/>
        </w:tabs>
        <w:spacing w:line="276" w:lineRule="auto"/>
        <w:ind w:left="209"/>
        <w:rPr>
          <w:rFonts w:ascii="ＭＳ 明朝" w:eastAsia="ＭＳ 明朝" w:hAnsi="ＭＳ 明朝" w:cs="Microsoft YaHei Light"/>
          <w:b/>
          <w:bCs/>
          <w:color w:val="2C2727"/>
          <w:sz w:val="24"/>
          <w:szCs w:val="24"/>
          <w:lang w:eastAsia="ja-JP"/>
        </w:rPr>
      </w:pPr>
      <w:r w:rsidRPr="00320F2C">
        <w:rPr>
          <w:rFonts w:ascii="ＭＳ 明朝" w:eastAsia="ＭＳ 明朝" w:hAnsi="ＭＳ 明朝" w:cs="Microsoft YaHei Light" w:hint="eastAsia"/>
          <w:b/>
          <w:bCs/>
          <w:color w:val="2C2727"/>
          <w:spacing w:val="-4"/>
          <w:w w:val="110"/>
          <w:position w:val="-6"/>
          <w:sz w:val="24"/>
          <w:szCs w:val="24"/>
          <w:lang w:eastAsia="ja-JP"/>
        </w:rPr>
        <w:t>２、</w:t>
      </w:r>
      <w:r w:rsidRPr="00320F2C">
        <w:rPr>
          <w:rFonts w:ascii="HG丸ｺﾞｼｯｸM-PRO" w:eastAsia="HG丸ｺﾞｼｯｸM-PRO" w:hAnsi="HG丸ｺﾞｼｯｸM-PRO" w:cs="Microsoft YaHei Light" w:hint="eastAsia"/>
          <w:b/>
          <w:bCs/>
          <w:color w:val="2C2727"/>
          <w:spacing w:val="-4"/>
          <w:w w:val="110"/>
          <w:position w:val="-6"/>
          <w:sz w:val="24"/>
          <w:szCs w:val="24"/>
          <w:lang w:eastAsia="ja-JP"/>
        </w:rPr>
        <w:t>未加入加入者への勧誘（第3期　7月～9月）</w:t>
      </w:r>
    </w:p>
    <w:p w14:paraId="3532F257" w14:textId="77777777" w:rsidR="00320F2C" w:rsidRPr="00320F2C" w:rsidRDefault="00320F2C" w:rsidP="0003405B">
      <w:pPr>
        <w:spacing w:line="276" w:lineRule="auto"/>
        <w:ind w:left="658"/>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93838"/>
          <w:sz w:val="24"/>
          <w:szCs w:val="24"/>
          <w:lang w:eastAsia="ja-JP"/>
        </w:rPr>
        <w:lastRenderedPageBreak/>
        <w:t>二次・三次勧誘（勧誘者の交代も考える）</w:t>
      </w:r>
    </w:p>
    <w:p w14:paraId="7E87C81F" w14:textId="77777777" w:rsidR="00320F2C" w:rsidRPr="00320F2C" w:rsidRDefault="00320F2C" w:rsidP="0003405B">
      <w:pPr>
        <w:tabs>
          <w:tab w:val="left" w:pos="540"/>
          <w:tab w:val="left" w:pos="2892"/>
        </w:tabs>
        <w:spacing w:before="260" w:line="276" w:lineRule="auto"/>
        <w:ind w:right="1052" w:firstLineChars="100" w:firstLine="265"/>
        <w:rPr>
          <w:rFonts w:ascii="HG丸ｺﾞｼｯｸM-PRO" w:eastAsia="HG丸ｺﾞｼｯｸM-PRO" w:hAnsi="HG丸ｺﾞｼｯｸM-PRO" w:cs="Microsoft YaHei Light"/>
          <w:b/>
          <w:bCs/>
          <w:color w:val="2D2928"/>
          <w:sz w:val="24"/>
          <w:szCs w:val="24"/>
          <w:lang w:eastAsia="ja-JP"/>
        </w:rPr>
      </w:pPr>
      <w:r w:rsidRPr="00320F2C">
        <w:rPr>
          <w:rFonts w:ascii="ＭＳ 明朝" w:eastAsia="ＭＳ 明朝" w:hAnsi="ＭＳ 明朝" w:cs="Microsoft YaHei Light" w:hint="eastAsia"/>
          <w:b/>
          <w:bCs/>
          <w:color w:val="2D2928"/>
          <w:w w:val="110"/>
          <w:sz w:val="24"/>
          <w:szCs w:val="24"/>
          <w:lang w:eastAsia="ja-JP"/>
        </w:rPr>
        <w:t>３、</w:t>
      </w:r>
      <w:r w:rsidRPr="00320F2C">
        <w:rPr>
          <w:rFonts w:ascii="HG丸ｺﾞｼｯｸM-PRO" w:eastAsia="HG丸ｺﾞｼｯｸM-PRO" w:hAnsi="HG丸ｺﾞｼｯｸM-PRO" w:cs="Microsoft YaHei Light" w:hint="eastAsia"/>
          <w:b/>
          <w:bCs/>
          <w:color w:val="2D2928"/>
          <w:w w:val="110"/>
          <w:sz w:val="24"/>
          <w:szCs w:val="24"/>
          <w:lang w:eastAsia="ja-JP"/>
        </w:rPr>
        <w:t>入会者への対応</w:t>
      </w:r>
      <w:r w:rsidRPr="00320F2C">
        <w:rPr>
          <w:rFonts w:ascii="HG丸ｺﾞｼｯｸM-PRO" w:eastAsia="HG丸ｺﾞｼｯｸM-PRO" w:hAnsi="HG丸ｺﾞｼｯｸM-PRO" w:cs="Microsoft YaHei Light" w:hint="eastAsia"/>
          <w:b/>
          <w:bCs/>
          <w:color w:val="2D2928"/>
          <w:w w:val="110"/>
          <w:sz w:val="24"/>
          <w:szCs w:val="24"/>
          <w:lang w:eastAsia="ja-JP"/>
        </w:rPr>
        <w:tab/>
        <w:t>（第2·3期　4月～9月）</w:t>
      </w:r>
    </w:p>
    <w:p w14:paraId="3A154945" w14:textId="77777777" w:rsidR="00320F2C" w:rsidRPr="00320F2C" w:rsidRDefault="00320F2C" w:rsidP="0003405B">
      <w:pPr>
        <w:spacing w:line="276" w:lineRule="auto"/>
        <w:ind w:left="499"/>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413E40"/>
          <w:position w:val="1"/>
          <w:sz w:val="24"/>
          <w:szCs w:val="24"/>
          <w:lang w:eastAsia="ja-JP"/>
        </w:rPr>
        <w:t>①入会への感謝の手紙に添えて、 当該支部、分会の活動の詳細を届ける</w:t>
      </w:r>
      <w:r w:rsidRPr="00320F2C">
        <w:rPr>
          <w:rFonts w:ascii="ＭＳ 明朝" w:eastAsia="ＭＳ 明朝" w:hAnsi="ＭＳ 明朝" w:cs="Microsoft YaHei Light" w:hint="eastAsia"/>
          <w:color w:val="413E40"/>
          <w:w w:val="80"/>
          <w:sz w:val="24"/>
          <w:szCs w:val="24"/>
          <w:lang w:eastAsia="ja-JP"/>
        </w:rPr>
        <w:t>。</w:t>
      </w:r>
    </w:p>
    <w:p w14:paraId="5DA8A738" w14:textId="77777777" w:rsidR="00320F2C" w:rsidRPr="00320F2C" w:rsidRDefault="00320F2C" w:rsidP="0003405B">
      <w:pPr>
        <w:spacing w:line="276" w:lineRule="auto"/>
        <w:ind w:left="496"/>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413E40"/>
          <w:position w:val="1"/>
          <w:sz w:val="24"/>
          <w:szCs w:val="24"/>
          <w:lang w:eastAsia="ja-JP"/>
        </w:rPr>
        <w:t>②入会後、 退公連の</w:t>
      </w:r>
      <w:r w:rsidRPr="00320F2C">
        <w:rPr>
          <w:rFonts w:ascii="ＭＳ 明朝" w:eastAsia="ＭＳ 明朝" w:hAnsi="ＭＳ 明朝" w:cs="Microsoft YaHei Light" w:hint="eastAsia"/>
          <w:color w:val="413E40"/>
          <w:position w:val="3"/>
          <w:sz w:val="24"/>
          <w:szCs w:val="24"/>
          <w:lang w:eastAsia="ja-JP"/>
        </w:rPr>
        <w:t>初</w:t>
      </w:r>
      <w:r w:rsidRPr="00320F2C">
        <w:rPr>
          <w:rFonts w:ascii="ＭＳ 明朝" w:eastAsia="ＭＳ 明朝" w:hAnsi="ＭＳ 明朝" w:cs="Microsoft YaHei Light" w:hint="eastAsia"/>
          <w:color w:val="413E40"/>
          <w:position w:val="1"/>
          <w:sz w:val="24"/>
          <w:szCs w:val="24"/>
          <w:lang w:eastAsia="ja-JP"/>
        </w:rPr>
        <w:t>めての事業には新入会員を</w:t>
      </w:r>
      <w:r w:rsidRPr="00320F2C">
        <w:rPr>
          <w:rFonts w:ascii="ＭＳ 明朝" w:eastAsia="ＭＳ 明朝" w:hAnsi="ＭＳ 明朝" w:cs="Microsoft YaHei Light" w:hint="eastAsia"/>
          <w:color w:val="413E40"/>
          <w:sz w:val="24"/>
          <w:szCs w:val="24"/>
          <w:lang w:eastAsia="ja-JP"/>
        </w:rPr>
        <w:t>誘</w:t>
      </w:r>
      <w:r w:rsidRPr="00320F2C">
        <w:rPr>
          <w:rFonts w:ascii="ＭＳ 明朝" w:eastAsia="ＭＳ 明朝" w:hAnsi="ＭＳ 明朝" w:cs="Microsoft YaHei Light" w:hint="eastAsia"/>
          <w:color w:val="413E40"/>
          <w:position w:val="2"/>
          <w:sz w:val="24"/>
          <w:szCs w:val="24"/>
          <w:lang w:eastAsia="ja-JP"/>
        </w:rPr>
        <w:t>っ</w:t>
      </w:r>
      <w:r w:rsidRPr="00320F2C">
        <w:rPr>
          <w:rFonts w:ascii="ＭＳ 明朝" w:eastAsia="ＭＳ 明朝" w:hAnsi="ＭＳ 明朝" w:cs="Microsoft YaHei Light" w:hint="eastAsia"/>
          <w:color w:val="413E40"/>
          <w:position w:val="1"/>
          <w:sz w:val="24"/>
          <w:szCs w:val="24"/>
          <w:lang w:eastAsia="ja-JP"/>
        </w:rPr>
        <w:t>て共に参加する。</w:t>
      </w:r>
    </w:p>
    <w:p w14:paraId="2A23F04D" w14:textId="77777777" w:rsidR="00320F2C" w:rsidRPr="00320F2C" w:rsidRDefault="00320F2C" w:rsidP="0003405B">
      <w:pPr>
        <w:spacing w:line="276" w:lineRule="auto"/>
        <w:ind w:left="489"/>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D3C3C"/>
          <w:sz w:val="24"/>
          <w:szCs w:val="24"/>
          <w:lang w:eastAsia="ja-JP"/>
        </w:rPr>
        <w:t>③支部・分会の活動に関する連絡は、入会後しばらくの間は文書の他に電話やメ</w:t>
      </w:r>
    </w:p>
    <w:p w14:paraId="3FC69576" w14:textId="77777777" w:rsidR="00320F2C" w:rsidRPr="00320F2C" w:rsidRDefault="00320F2C" w:rsidP="0003405B">
      <w:pPr>
        <w:spacing w:line="276" w:lineRule="auto"/>
        <w:ind w:left="781"/>
        <w:rPr>
          <w:rFonts w:ascii="ＭＳ 明朝" w:eastAsia="ＭＳ 明朝" w:hAnsi="ＭＳ 明朝" w:cs="Microsoft YaHei Light"/>
          <w:color w:val="3D3C3C"/>
          <w:w w:val="110"/>
          <w:position w:val="11"/>
          <w:sz w:val="24"/>
          <w:szCs w:val="24"/>
          <w:lang w:eastAsia="ja-JP"/>
        </w:rPr>
      </w:pPr>
      <w:r w:rsidRPr="00320F2C">
        <w:rPr>
          <w:rFonts w:ascii="ＭＳ 明朝" w:eastAsia="ＭＳ 明朝" w:hAnsi="ＭＳ 明朝" w:cs="Microsoft YaHei Light" w:hint="eastAsia"/>
          <w:color w:val="3D3C3C"/>
          <w:w w:val="110"/>
          <w:position w:val="11"/>
          <w:sz w:val="24"/>
          <w:szCs w:val="24"/>
          <w:lang w:eastAsia="ja-JP"/>
        </w:rPr>
        <w:t>―ルでも行う。接触の機会を多くすることを心掛ける。</w:t>
      </w:r>
    </w:p>
    <w:p w14:paraId="4060A164" w14:textId="3A41B4B7" w:rsidR="00320F2C" w:rsidRDefault="00320F2C" w:rsidP="0003405B">
      <w:pPr>
        <w:spacing w:line="276" w:lineRule="auto"/>
        <w:ind w:left="467"/>
        <w:rPr>
          <w:rFonts w:ascii="ＭＳ 明朝" w:eastAsia="ＭＳ 明朝" w:hAnsi="ＭＳ 明朝" w:cs="Microsoft YaHei Light"/>
          <w:color w:val="3D3C3C"/>
          <w:w w:val="110"/>
          <w:position w:val="11"/>
          <w:sz w:val="24"/>
          <w:szCs w:val="24"/>
          <w:lang w:eastAsia="ja-JP"/>
        </w:rPr>
      </w:pPr>
      <w:r w:rsidRPr="00320F2C">
        <w:rPr>
          <w:rFonts w:ascii="ＭＳ 明朝" w:eastAsia="ＭＳ 明朝" w:hAnsi="ＭＳ 明朝" w:cs="Microsoft YaHei Light" w:hint="eastAsia"/>
          <w:color w:val="3D3C3C"/>
          <w:w w:val="110"/>
          <w:position w:val="11"/>
          <w:sz w:val="24"/>
          <w:szCs w:val="24"/>
          <w:lang w:eastAsia="ja-JP"/>
        </w:rPr>
        <w:t>➃コミュニケーションが途切れないように時折電話やメール、新聞・会報配布の折、言葉を交わす。</w:t>
      </w:r>
    </w:p>
    <w:p w14:paraId="05BE93C5" w14:textId="77777777" w:rsidR="005E5C60" w:rsidRPr="00320F2C" w:rsidRDefault="005E5C60" w:rsidP="0003405B">
      <w:pPr>
        <w:spacing w:line="276" w:lineRule="auto"/>
        <w:ind w:left="467"/>
        <w:rPr>
          <w:rFonts w:ascii="ＭＳ 明朝" w:eastAsia="ＭＳ 明朝" w:hAnsi="ＭＳ 明朝" w:cs="Microsoft YaHei Light"/>
          <w:color w:val="3D3C3C"/>
          <w:w w:val="110"/>
          <w:position w:val="11"/>
          <w:sz w:val="24"/>
          <w:szCs w:val="24"/>
          <w:lang w:eastAsia="ja-JP"/>
        </w:rPr>
      </w:pPr>
    </w:p>
    <w:p w14:paraId="561C44C8" w14:textId="77777777" w:rsidR="00320F2C" w:rsidRPr="00320F2C" w:rsidRDefault="00320F2C" w:rsidP="0003405B">
      <w:pPr>
        <w:spacing w:line="276" w:lineRule="auto"/>
        <w:ind w:firstLineChars="100" w:firstLine="275"/>
        <w:rPr>
          <w:rFonts w:ascii="HG丸ｺﾞｼｯｸM-PRO" w:eastAsia="HG丸ｺﾞｼｯｸM-PRO" w:hAnsi="HG丸ｺﾞｼｯｸM-PRO" w:cs="Microsoft YaHei Light"/>
          <w:b/>
          <w:bCs/>
          <w:color w:val="3D3C3C"/>
          <w:w w:val="110"/>
          <w:position w:val="11"/>
          <w:sz w:val="24"/>
          <w:szCs w:val="24"/>
          <w:lang w:eastAsia="ja-JP"/>
        </w:rPr>
      </w:pPr>
      <w:r w:rsidRPr="00320F2C">
        <w:rPr>
          <w:rFonts w:ascii="ＭＳ 明朝" w:eastAsia="ＭＳ 明朝" w:hAnsi="ＭＳ 明朝" w:cs="Microsoft YaHei Light" w:hint="eastAsia"/>
          <w:b/>
          <w:bCs/>
          <w:color w:val="2E2B2A"/>
          <w:spacing w:val="10"/>
          <w:w w:val="110"/>
          <w:sz w:val="24"/>
          <w:szCs w:val="24"/>
          <w:lang w:eastAsia="ja-JP"/>
        </w:rPr>
        <w:t>４、</w:t>
      </w:r>
      <w:r w:rsidRPr="00320F2C">
        <w:rPr>
          <w:rFonts w:ascii="HG丸ｺﾞｼｯｸM-PRO" w:eastAsia="HG丸ｺﾞｼｯｸM-PRO" w:hAnsi="HG丸ｺﾞｼｯｸM-PRO" w:cs="Microsoft YaHei Light" w:hint="eastAsia"/>
          <w:b/>
          <w:bCs/>
          <w:color w:val="2E2B2A"/>
          <w:spacing w:val="10"/>
          <w:w w:val="110"/>
          <w:sz w:val="24"/>
          <w:szCs w:val="24"/>
          <w:lang w:eastAsia="ja-JP"/>
        </w:rPr>
        <w:t xml:space="preserve">中途退会の防止 </w:t>
      </w:r>
      <w:r w:rsidRPr="00320F2C">
        <w:rPr>
          <w:rFonts w:ascii="HG丸ｺﾞｼｯｸM-PRO" w:eastAsia="HG丸ｺﾞｼｯｸM-PRO" w:hAnsi="HG丸ｺﾞｼｯｸM-PRO" w:cs="Microsoft YaHei Light" w:hint="eastAsia"/>
          <w:b/>
          <w:bCs/>
          <w:color w:val="2E2B2A"/>
          <w:w w:val="110"/>
          <w:sz w:val="24"/>
          <w:szCs w:val="24"/>
          <w:lang w:eastAsia="ja-JP"/>
        </w:rPr>
        <w:t>（第2·3期 4月～9月）</w:t>
      </w:r>
    </w:p>
    <w:p w14:paraId="15878320" w14:textId="77777777" w:rsidR="00320F2C" w:rsidRPr="00320F2C" w:rsidRDefault="00320F2C" w:rsidP="0003405B">
      <w:pPr>
        <w:spacing w:before="37" w:line="276" w:lineRule="auto"/>
        <w:ind w:left="762" w:right="112" w:hanging="281"/>
        <w:jc w:val="both"/>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D3B3C"/>
          <w:sz w:val="24"/>
          <w:szCs w:val="24"/>
          <w:lang w:eastAsia="ja-JP"/>
        </w:rPr>
        <w:t>①すすんで退会情報を入手、 人間関係を頼りに素早く対応する。黄色信号の段階で慰留したい。</w:t>
      </w:r>
    </w:p>
    <w:p w14:paraId="0ABE2DA2" w14:textId="77777777" w:rsidR="00320F2C" w:rsidRPr="00320F2C" w:rsidRDefault="00320F2C" w:rsidP="0003405B">
      <w:pPr>
        <w:spacing w:line="276" w:lineRule="auto"/>
        <w:ind w:left="478"/>
        <w:jc w:val="both"/>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C3B3B"/>
          <w:sz w:val="24"/>
          <w:szCs w:val="24"/>
          <w:lang w:eastAsia="ja-JP"/>
        </w:rPr>
        <w:t>②退会を簡単に認めず、粘り強く、丁寧に、 時には人を替えて慰留する。</w:t>
      </w:r>
    </w:p>
    <w:p w14:paraId="3CE94C82" w14:textId="77777777" w:rsidR="00320F2C" w:rsidRPr="00320F2C" w:rsidRDefault="00320F2C" w:rsidP="0003405B">
      <w:pPr>
        <w:spacing w:before="31" w:line="276" w:lineRule="auto"/>
        <w:ind w:left="755" w:right="123" w:hanging="285"/>
        <w:jc w:val="both"/>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C3A3B"/>
          <w:position w:val="1"/>
          <w:sz w:val="24"/>
          <w:szCs w:val="24"/>
          <w:lang w:eastAsia="ja-JP"/>
        </w:rPr>
        <w:t>③病気療養者、施設入所会員、一人暮らしの会員との触れあい</w:t>
      </w:r>
      <w:r w:rsidRPr="00320F2C">
        <w:rPr>
          <w:rFonts w:ascii="ＭＳ 明朝" w:eastAsia="ＭＳ 明朝" w:hAnsi="ＭＳ 明朝" w:cs="Microsoft YaHei Light" w:hint="eastAsia"/>
          <w:color w:val="3C3A3B"/>
          <w:w w:val="75"/>
          <w:sz w:val="24"/>
          <w:szCs w:val="24"/>
          <w:lang w:eastAsia="ja-JP"/>
        </w:rPr>
        <w:t>、コンタクト</w:t>
      </w:r>
      <w:r w:rsidRPr="00320F2C">
        <w:rPr>
          <w:rFonts w:ascii="ＭＳ 明朝" w:eastAsia="ＭＳ 明朝" w:hAnsi="ＭＳ 明朝" w:cs="Microsoft YaHei Light" w:hint="eastAsia"/>
          <w:color w:val="3C3A3B"/>
          <w:sz w:val="24"/>
          <w:szCs w:val="24"/>
          <w:lang w:eastAsia="ja-JP"/>
        </w:rPr>
        <w:t>をとり続ける。 活動に参加できなくても、「数こそ力」会員でいることが組織の対外的な力の強化に繋がることを説明する。</w:t>
      </w:r>
    </w:p>
    <w:p w14:paraId="5D28FAF4" w14:textId="77777777" w:rsidR="00320F2C" w:rsidRPr="00320F2C" w:rsidRDefault="00320F2C" w:rsidP="0003405B">
      <w:pPr>
        <w:spacing w:line="276" w:lineRule="auto"/>
        <w:ind w:left="467"/>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C3A3B"/>
          <w:w w:val="95"/>
          <w:position w:val="1"/>
          <w:sz w:val="24"/>
          <w:szCs w:val="24"/>
          <w:lang w:eastAsia="ja-JP"/>
        </w:rPr>
        <w:t>④</w:t>
      </w:r>
      <w:r w:rsidRPr="00320F2C">
        <w:rPr>
          <w:rFonts w:ascii="ＭＳ 明朝" w:eastAsia="ＭＳ 明朝" w:hAnsi="ＭＳ 明朝" w:cs="Microsoft YaHei Light" w:hint="eastAsia"/>
          <w:color w:val="3C3A3B"/>
          <w:w w:val="95"/>
          <w:sz w:val="24"/>
          <w:szCs w:val="24"/>
          <w:lang w:eastAsia="ja-JP"/>
        </w:rPr>
        <w:t>次世代の退職後の生活を守るために、あなたの力が必要であることを説明する。</w:t>
      </w:r>
    </w:p>
    <w:p w14:paraId="083059C8" w14:textId="77777777" w:rsidR="00320F2C" w:rsidRPr="00320F2C" w:rsidRDefault="00320F2C" w:rsidP="0003405B">
      <w:pPr>
        <w:spacing w:before="28" w:line="276" w:lineRule="auto"/>
        <w:ind w:left="746" w:right="129" w:hanging="280"/>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C3A3B"/>
          <w:sz w:val="24"/>
          <w:szCs w:val="24"/>
          <w:lang w:eastAsia="ja-JP"/>
        </w:rPr>
        <w:t>⑤退公連の活動をアピールするために、楽しくて、やり甲斐がある魅力的な活動を計画、実施し、継続する</w:t>
      </w:r>
      <w:r w:rsidRPr="00320F2C">
        <w:rPr>
          <w:rFonts w:ascii="ＭＳ 明朝" w:eastAsia="ＭＳ 明朝" w:hAnsi="ＭＳ 明朝" w:cs="Microsoft YaHei Light" w:hint="eastAsia"/>
          <w:color w:val="3C3A3B"/>
          <w:w w:val="80"/>
          <w:sz w:val="24"/>
          <w:szCs w:val="24"/>
          <w:lang w:eastAsia="ja-JP"/>
        </w:rPr>
        <w:t>。</w:t>
      </w:r>
    </w:p>
    <w:p w14:paraId="41F0F9CA" w14:textId="77777777" w:rsidR="00320F2C" w:rsidRPr="00320F2C" w:rsidRDefault="00320F2C" w:rsidP="0003405B">
      <w:pPr>
        <w:spacing w:line="276" w:lineRule="auto"/>
        <w:ind w:left="765" w:right="112" w:hanging="298"/>
        <w:jc w:val="both"/>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D3C3C"/>
          <w:sz w:val="24"/>
          <w:szCs w:val="24"/>
          <w:lang w:eastAsia="ja-JP"/>
        </w:rPr>
        <w:t>⑥退公連の諸活動に参加できる会員に対しては、 組織を通して社会参加して、 健康と生きがいを手に</w:t>
      </w:r>
      <w:r w:rsidRPr="00320F2C">
        <w:rPr>
          <w:rFonts w:ascii="ＭＳ 明朝" w:eastAsia="ＭＳ 明朝" w:hAnsi="ＭＳ 明朝" w:cs="Microsoft YaHei Light" w:hint="eastAsia"/>
          <w:color w:val="3D3C3C"/>
          <w:w w:val="80"/>
          <w:sz w:val="24"/>
          <w:szCs w:val="24"/>
          <w:lang w:eastAsia="ja-JP"/>
        </w:rPr>
        <w:t>し、ネットワーク</w:t>
      </w:r>
      <w:r w:rsidRPr="00320F2C">
        <w:rPr>
          <w:rFonts w:ascii="ＭＳ 明朝" w:eastAsia="ＭＳ 明朝" w:hAnsi="ＭＳ 明朝" w:cs="Microsoft YaHei Light" w:hint="eastAsia"/>
          <w:color w:val="3D3C3C"/>
          <w:sz w:val="24"/>
          <w:szCs w:val="24"/>
          <w:lang w:eastAsia="ja-JP"/>
        </w:rPr>
        <w:t>を広げて、納得の人生を全うされるよう話す。</w:t>
      </w:r>
    </w:p>
    <w:p w14:paraId="54AB93B2" w14:textId="77777777" w:rsidR="00320F2C" w:rsidRPr="00320F2C" w:rsidRDefault="00320F2C" w:rsidP="0003405B">
      <w:pPr>
        <w:tabs>
          <w:tab w:val="left" w:pos="501"/>
        </w:tabs>
        <w:spacing w:before="268" w:line="276" w:lineRule="auto"/>
        <w:ind w:left="209"/>
        <w:rPr>
          <w:rFonts w:ascii="HG丸ｺﾞｼｯｸM-PRO" w:eastAsia="HG丸ｺﾞｼｯｸM-PRO" w:hAnsi="HG丸ｺﾞｼｯｸM-PRO" w:cs="Microsoft YaHei Light"/>
          <w:b/>
          <w:bCs/>
          <w:color w:val="2C2928"/>
          <w:sz w:val="24"/>
          <w:szCs w:val="24"/>
          <w:lang w:eastAsia="ja-JP"/>
        </w:rPr>
      </w:pPr>
      <w:r w:rsidRPr="00320F2C">
        <w:rPr>
          <w:rFonts w:ascii="ＭＳ 明朝" w:eastAsia="ＭＳ 明朝" w:hAnsi="ＭＳ 明朝" w:cs="Microsoft YaHei Light" w:hint="eastAsia"/>
          <w:b/>
          <w:bCs/>
          <w:color w:val="2C2928"/>
          <w:sz w:val="24"/>
          <w:szCs w:val="24"/>
          <w:lang w:eastAsia="ja-JP"/>
        </w:rPr>
        <w:t>５、</w:t>
      </w:r>
      <w:r w:rsidRPr="00320F2C">
        <w:rPr>
          <w:rFonts w:ascii="HG丸ｺﾞｼｯｸM-PRO" w:eastAsia="HG丸ｺﾞｼｯｸM-PRO" w:hAnsi="HG丸ｺﾞｼｯｸM-PRO" w:cs="Microsoft YaHei Light" w:hint="eastAsia"/>
          <w:b/>
          <w:bCs/>
          <w:color w:val="2C2928"/>
          <w:sz w:val="24"/>
          <w:szCs w:val="24"/>
          <w:lang w:eastAsia="ja-JP"/>
        </w:rPr>
        <w:t>準会員を正会員に</w:t>
      </w:r>
    </w:p>
    <w:p w14:paraId="554E0148" w14:textId="77777777" w:rsidR="00320F2C" w:rsidRPr="00320F2C" w:rsidRDefault="00320F2C" w:rsidP="0003405B">
      <w:pPr>
        <w:spacing w:before="14" w:line="276" w:lineRule="auto"/>
        <w:ind w:left="746" w:right="130" w:hanging="283"/>
        <w:jc w:val="both"/>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403D3D"/>
          <w:sz w:val="24"/>
          <w:szCs w:val="24"/>
          <w:lang w:eastAsia="ja-JP"/>
        </w:rPr>
        <w:t>①退公連・日公連は、今も「公」のために働く同志の集まりであることを強調する。</w:t>
      </w:r>
    </w:p>
    <w:p w14:paraId="2C941D65" w14:textId="77777777" w:rsidR="00320F2C" w:rsidRPr="00320F2C" w:rsidRDefault="00320F2C" w:rsidP="0003405B">
      <w:pPr>
        <w:spacing w:before="9" w:line="276" w:lineRule="auto"/>
        <w:ind w:left="745" w:right="136" w:hanging="282"/>
        <w:jc w:val="both"/>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93838"/>
          <w:sz w:val="24"/>
          <w:szCs w:val="24"/>
          <w:lang w:eastAsia="ja-JP"/>
        </w:rPr>
        <w:t>②日公連は創立以来70余年の間に、退職公務員の生活を守るために恩給・年金制度の基礎づくりとその発展に力を注いできた。特に年金の増額、制度の維持に貢献してきたことを強調</w:t>
      </w:r>
      <w:r w:rsidRPr="00320F2C">
        <w:rPr>
          <w:rFonts w:ascii="ＭＳ 明朝" w:eastAsia="ＭＳ 明朝" w:hAnsi="ＭＳ 明朝" w:cs="Microsoft YaHei Light" w:hint="eastAsia"/>
          <w:color w:val="393838"/>
          <w:position w:val="1"/>
          <w:sz w:val="24"/>
          <w:szCs w:val="24"/>
          <w:lang w:eastAsia="ja-JP"/>
        </w:rPr>
        <w:t>する。</w:t>
      </w:r>
      <w:r w:rsidRPr="00320F2C">
        <w:rPr>
          <w:rFonts w:ascii="ＭＳ 明朝" w:eastAsia="ＭＳ 明朝" w:hAnsi="ＭＳ 明朝" w:cs="Microsoft YaHei Light" w:hint="eastAsia"/>
          <w:color w:val="393838"/>
          <w:sz w:val="24"/>
          <w:szCs w:val="24"/>
          <w:lang w:eastAsia="ja-JP"/>
        </w:rPr>
        <w:t>（退公連新聞令和元年8月号参照）</w:t>
      </w:r>
    </w:p>
    <w:p w14:paraId="4938774B" w14:textId="77777777" w:rsidR="00320F2C" w:rsidRPr="00320F2C" w:rsidRDefault="00320F2C" w:rsidP="0003405B">
      <w:pPr>
        <w:spacing w:line="276" w:lineRule="auto"/>
        <w:ind w:left="739" w:right="145" w:hanging="276"/>
        <w:jc w:val="both"/>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A3839"/>
          <w:position w:val="1"/>
          <w:sz w:val="24"/>
          <w:szCs w:val="24"/>
          <w:lang w:eastAsia="ja-JP"/>
        </w:rPr>
        <w:t>③現在は、 その制度を後世に評価される形で、伝</w:t>
      </w:r>
      <w:r w:rsidRPr="00320F2C">
        <w:rPr>
          <w:rFonts w:ascii="ＭＳ 明朝" w:eastAsia="ＭＳ 明朝" w:hAnsi="ＭＳ 明朝" w:cs="Microsoft YaHei Light" w:hint="eastAsia"/>
          <w:color w:val="3A3839"/>
          <w:spacing w:val="-1"/>
          <w:sz w:val="24"/>
          <w:szCs w:val="24"/>
          <w:lang w:eastAsia="ja-JP"/>
        </w:rPr>
        <w:t>えるべく努力しているこ</w:t>
      </w:r>
      <w:r w:rsidRPr="00320F2C">
        <w:rPr>
          <w:rFonts w:ascii="ＭＳ 明朝" w:eastAsia="ＭＳ 明朝" w:hAnsi="ＭＳ 明朝" w:cs="Microsoft YaHei Light" w:hint="eastAsia"/>
          <w:color w:val="3A3839"/>
          <w:position w:val="1"/>
          <w:sz w:val="24"/>
          <w:szCs w:val="24"/>
          <w:lang w:eastAsia="ja-JP"/>
        </w:rPr>
        <w:t>と、若</w:t>
      </w:r>
      <w:r w:rsidRPr="00320F2C">
        <w:rPr>
          <w:rFonts w:ascii="ＭＳ 明朝" w:eastAsia="ＭＳ 明朝" w:hAnsi="ＭＳ 明朝" w:cs="Microsoft YaHei Light" w:hint="eastAsia"/>
          <w:color w:val="393838"/>
          <w:spacing w:val="2"/>
          <w:w w:val="102"/>
          <w:position w:val="2"/>
          <w:sz w:val="24"/>
          <w:szCs w:val="24"/>
          <w:lang w:eastAsia="ja-JP"/>
        </w:rPr>
        <w:t>い世代の年金に対する不安を払拭するために、</w:t>
      </w:r>
      <w:r w:rsidRPr="00320F2C">
        <w:rPr>
          <w:rFonts w:ascii="ＭＳ 明朝" w:eastAsia="ＭＳ 明朝" w:hAnsi="ＭＳ 明朝" w:cs="Microsoft YaHei Light" w:hint="eastAsia"/>
          <w:color w:val="2D2A2A"/>
          <w:spacing w:val="2"/>
          <w:w w:val="102"/>
          <w:sz w:val="24"/>
          <w:szCs w:val="24"/>
          <w:lang w:eastAsia="ja-JP"/>
        </w:rPr>
        <w:t>制度の現状</w:t>
      </w:r>
      <w:r w:rsidRPr="00320F2C">
        <w:rPr>
          <w:rFonts w:ascii="ＭＳ 明朝" w:eastAsia="ＭＳ 明朝" w:hAnsi="ＭＳ 明朝" w:cs="Microsoft YaHei Light" w:hint="eastAsia"/>
          <w:color w:val="2D2A2A"/>
          <w:w w:val="102"/>
          <w:position w:val="2"/>
          <w:sz w:val="24"/>
          <w:szCs w:val="24"/>
          <w:lang w:eastAsia="ja-JP"/>
        </w:rPr>
        <w:t>と</w:t>
      </w:r>
      <w:r w:rsidRPr="00320F2C">
        <w:rPr>
          <w:rFonts w:ascii="ＭＳ 明朝" w:eastAsia="ＭＳ 明朝" w:hAnsi="ＭＳ 明朝" w:cs="Microsoft YaHei Light" w:hint="eastAsia"/>
          <w:b/>
          <w:bCs/>
          <w:color w:val="2D2A2A"/>
          <w:w w:val="96"/>
          <w:sz w:val="24"/>
          <w:szCs w:val="24"/>
          <w:lang w:eastAsia="ja-JP"/>
        </w:rPr>
        <w:t>「</w:t>
      </w:r>
      <w:r w:rsidRPr="00320F2C">
        <w:rPr>
          <w:rFonts w:ascii="HG丸ｺﾞｼｯｸM-PRO" w:eastAsia="HG丸ｺﾞｼｯｸM-PRO" w:hAnsi="HG丸ｺﾞｼｯｸM-PRO" w:cs="Microsoft YaHei Light" w:hint="eastAsia"/>
          <w:b/>
          <w:bCs/>
          <w:color w:val="2D2A2A"/>
          <w:w w:val="96"/>
          <w:sz w:val="24"/>
          <w:szCs w:val="24"/>
          <w:lang w:eastAsia="ja-JP"/>
        </w:rPr>
        <w:t>年金制度は将来</w:t>
      </w:r>
      <w:r w:rsidRPr="00320F2C">
        <w:rPr>
          <w:rFonts w:ascii="HG丸ｺﾞｼｯｸM-PRO" w:eastAsia="HG丸ｺﾞｼｯｸM-PRO" w:hAnsi="HG丸ｺﾞｼｯｸM-PRO" w:cs="Microsoft YaHei Light" w:hint="eastAsia"/>
          <w:b/>
          <w:bCs/>
          <w:color w:val="363333"/>
          <w:position w:val="-1"/>
          <w:sz w:val="24"/>
          <w:szCs w:val="24"/>
          <w:lang w:eastAsia="ja-JP"/>
        </w:rPr>
        <w:t>にわたって壊れな</w:t>
      </w:r>
      <w:r w:rsidRPr="00320F2C">
        <w:rPr>
          <w:rFonts w:ascii="HG丸ｺﾞｼｯｸM-PRO" w:eastAsia="HG丸ｺﾞｼｯｸM-PRO" w:hAnsi="HG丸ｺﾞｼｯｸM-PRO" w:cs="Microsoft YaHei Light" w:hint="eastAsia"/>
          <w:b/>
          <w:bCs/>
          <w:color w:val="363333"/>
          <w:sz w:val="24"/>
          <w:szCs w:val="24"/>
          <w:lang w:eastAsia="ja-JP"/>
        </w:rPr>
        <w:t>い</w:t>
      </w:r>
      <w:r w:rsidRPr="00320F2C">
        <w:rPr>
          <w:rFonts w:ascii="ＭＳ 明朝" w:eastAsia="ＭＳ 明朝" w:hAnsi="ＭＳ 明朝" w:cs="Microsoft YaHei Light" w:hint="eastAsia"/>
          <w:b/>
          <w:bCs/>
          <w:color w:val="363333"/>
          <w:sz w:val="24"/>
          <w:szCs w:val="24"/>
          <w:lang w:eastAsia="ja-JP"/>
        </w:rPr>
        <w:t>」</w:t>
      </w:r>
      <w:r w:rsidRPr="00320F2C">
        <w:rPr>
          <w:rFonts w:ascii="ＭＳ 明朝" w:eastAsia="ＭＳ 明朝" w:hAnsi="ＭＳ 明朝" w:cs="Microsoft YaHei Light" w:hint="eastAsia"/>
          <w:color w:val="363333"/>
          <w:sz w:val="24"/>
          <w:szCs w:val="24"/>
          <w:lang w:eastAsia="ja-JP"/>
        </w:rPr>
        <w:t>こ</w:t>
      </w:r>
      <w:r w:rsidRPr="00320F2C">
        <w:rPr>
          <w:rFonts w:ascii="ＭＳ 明朝" w:eastAsia="ＭＳ 明朝" w:hAnsi="ＭＳ 明朝" w:cs="Microsoft YaHei Light" w:hint="eastAsia"/>
          <w:color w:val="363333"/>
          <w:position w:val="2"/>
          <w:sz w:val="24"/>
          <w:szCs w:val="24"/>
          <w:lang w:eastAsia="ja-JP"/>
        </w:rPr>
        <w:t>と</w:t>
      </w:r>
      <w:r w:rsidRPr="00320F2C">
        <w:rPr>
          <w:rFonts w:ascii="ＭＳ 明朝" w:eastAsia="ＭＳ 明朝" w:hAnsi="ＭＳ 明朝" w:cs="Microsoft YaHei Light" w:hint="eastAsia"/>
          <w:color w:val="363333"/>
          <w:spacing w:val="-1"/>
          <w:position w:val="1"/>
          <w:sz w:val="24"/>
          <w:szCs w:val="24"/>
          <w:lang w:eastAsia="ja-JP"/>
        </w:rPr>
        <w:t>の理解を広める努力をしていることを説明する</w:t>
      </w:r>
      <w:r w:rsidRPr="00320F2C">
        <w:rPr>
          <w:rFonts w:ascii="ＭＳ 明朝" w:eastAsia="ＭＳ 明朝" w:hAnsi="ＭＳ 明朝" w:cs="Microsoft YaHei Light" w:hint="eastAsia"/>
          <w:color w:val="363333"/>
          <w:w w:val="85"/>
          <w:position w:val="1"/>
          <w:sz w:val="24"/>
          <w:szCs w:val="24"/>
          <w:lang w:eastAsia="ja-JP"/>
        </w:rPr>
        <w:t>。</w:t>
      </w:r>
    </w:p>
    <w:p w14:paraId="16455CA7" w14:textId="77777777" w:rsidR="00320F2C" w:rsidRPr="00320F2C" w:rsidRDefault="00320F2C" w:rsidP="0003405B">
      <w:pPr>
        <w:spacing w:line="276" w:lineRule="auto"/>
        <w:ind w:left="463"/>
        <w:jc w:val="both"/>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A3939"/>
          <w:w w:val="95"/>
          <w:sz w:val="24"/>
          <w:szCs w:val="24"/>
          <w:lang w:eastAsia="ja-JP"/>
        </w:rPr>
        <w:t>④組織を通して社会参加して、健康と生きがいを手にし、ネットワークを広げて、</w:t>
      </w:r>
    </w:p>
    <w:p w14:paraId="7E00356D" w14:textId="77777777" w:rsidR="00320F2C" w:rsidRPr="00320F2C" w:rsidRDefault="00320F2C" w:rsidP="0003405B">
      <w:pPr>
        <w:spacing w:line="276" w:lineRule="auto"/>
        <w:ind w:left="603"/>
        <w:rPr>
          <w:rFonts w:ascii="ＭＳ 明朝" w:eastAsia="ＭＳ 明朝" w:hAnsi="ＭＳ 明朝" w:cs="Microsoft YaHei Light"/>
          <w:sz w:val="24"/>
          <w:szCs w:val="24"/>
          <w:lang w:eastAsia="ja-JP"/>
        </w:rPr>
      </w:pPr>
      <w:r w:rsidRPr="00320F2C">
        <w:rPr>
          <w:rFonts w:ascii="ＭＳ 明朝" w:eastAsia="ＭＳ 明朝" w:hAnsi="ＭＳ 明朝" w:cs="Microsoft YaHei Light" w:hint="eastAsia"/>
          <w:color w:val="3A3939"/>
          <w:sz w:val="24"/>
          <w:szCs w:val="24"/>
          <w:lang w:eastAsia="ja-JP"/>
        </w:rPr>
        <w:t>納得の人生を全うされるよう説得する。</w:t>
      </w:r>
    </w:p>
    <w:p w14:paraId="159090C0" w14:textId="35EC838D" w:rsidR="00EC5A49" w:rsidRDefault="00320F2C" w:rsidP="000B0902">
      <w:pPr>
        <w:spacing w:line="276" w:lineRule="auto"/>
        <w:ind w:left="467"/>
        <w:rPr>
          <w:rFonts w:asciiTheme="minorEastAsia" w:eastAsiaTheme="minorEastAsia" w:hAnsiTheme="minorEastAsia"/>
          <w:color w:val="383737"/>
          <w:sz w:val="24"/>
          <w:szCs w:val="24"/>
          <w:lang w:eastAsia="ja-JP"/>
        </w:rPr>
      </w:pPr>
      <w:r w:rsidRPr="00320F2C">
        <w:rPr>
          <w:rFonts w:ascii="ＭＳ 明朝" w:eastAsia="ＭＳ 明朝" w:hAnsi="ＭＳ 明朝" w:cs="Microsoft YaHei Light" w:hint="eastAsia"/>
          <w:color w:val="3C3A3A"/>
          <w:sz w:val="24"/>
          <w:szCs w:val="24"/>
          <w:lang w:eastAsia="ja-JP"/>
        </w:rPr>
        <w:t>⑤準会員勧誘に</w:t>
      </w:r>
      <w:r w:rsidRPr="00320F2C">
        <w:rPr>
          <w:rFonts w:ascii="ＭＳ 明朝" w:eastAsia="ＭＳ 明朝" w:hAnsi="ＭＳ 明朝" w:cs="Microsoft YaHei Light" w:hint="eastAsia"/>
          <w:color w:val="3C3A3A"/>
          <w:position w:val="1"/>
          <w:sz w:val="24"/>
          <w:szCs w:val="24"/>
          <w:lang w:eastAsia="ja-JP"/>
        </w:rPr>
        <w:t>当たって、退職後は正会員に移行することを約束すること</w:t>
      </w:r>
      <w:r w:rsidRPr="00320F2C">
        <w:rPr>
          <w:rFonts w:ascii="ＭＳ 明朝" w:eastAsia="ＭＳ 明朝" w:hAnsi="ＭＳ 明朝" w:cs="Microsoft YaHei Light" w:hint="eastAsia"/>
          <w:color w:val="3C3A3A"/>
          <w:sz w:val="24"/>
          <w:szCs w:val="24"/>
          <w:lang w:eastAsia="ja-JP"/>
        </w:rPr>
        <w:t>も。</w:t>
      </w:r>
    </w:p>
    <w:p w14:paraId="75EF8F69" w14:textId="75B3C9CD" w:rsidR="0003405B" w:rsidRPr="00F957FD" w:rsidRDefault="0003405B" w:rsidP="0003405B">
      <w:pPr>
        <w:pStyle w:val="a3"/>
        <w:tabs>
          <w:tab w:val="left" w:pos="6896"/>
        </w:tabs>
        <w:spacing w:line="276" w:lineRule="auto"/>
        <w:ind w:left="484" w:firstLineChars="100" w:firstLine="241"/>
        <w:rPr>
          <w:rFonts w:ascii="HG丸ｺﾞｼｯｸM-PRO" w:eastAsia="HG丸ｺﾞｼｯｸM-PRO" w:hAnsi="HG丸ｺﾞｼｯｸM-PRO"/>
          <w:color w:val="383737"/>
          <w:sz w:val="24"/>
          <w:szCs w:val="24"/>
          <w:lang w:eastAsia="ja-JP"/>
        </w:rPr>
      </w:pPr>
      <w:r w:rsidRPr="0003405B">
        <w:rPr>
          <w:rFonts w:asciiTheme="minorEastAsia" w:eastAsiaTheme="minorEastAsia" w:hAnsiTheme="minorEastAsia" w:hint="eastAsia"/>
          <w:b/>
          <w:bCs/>
          <w:color w:val="383737"/>
          <w:sz w:val="24"/>
          <w:szCs w:val="24"/>
          <w:lang w:eastAsia="ja-JP"/>
        </w:rPr>
        <w:t>６、</w:t>
      </w:r>
      <w:r w:rsidRPr="0003405B">
        <w:rPr>
          <w:rFonts w:ascii="HG丸ｺﾞｼｯｸM-PRO" w:eastAsia="HG丸ｺﾞｼｯｸM-PRO" w:hAnsi="HG丸ｺﾞｼｯｸM-PRO" w:hint="eastAsia"/>
          <w:b/>
          <w:bCs/>
          <w:color w:val="383737"/>
          <w:sz w:val="24"/>
          <w:szCs w:val="24"/>
          <w:lang w:eastAsia="ja-JP"/>
        </w:rPr>
        <w:t>勧誘の言葉、文章に入れたい文言</w:t>
      </w:r>
      <w:r w:rsidRPr="0003405B">
        <w:rPr>
          <w:rFonts w:ascii="HG丸ｺﾞｼｯｸM-PRO" w:eastAsia="HG丸ｺﾞｼｯｸM-PRO" w:hAnsi="HG丸ｺﾞｼｯｸM-PRO" w:hint="eastAsia"/>
          <w:color w:val="383737"/>
          <w:sz w:val="24"/>
          <w:szCs w:val="24"/>
          <w:lang w:eastAsia="ja-JP"/>
        </w:rPr>
        <w:t>（参考例）</w:t>
      </w:r>
    </w:p>
    <w:p w14:paraId="0D51C505" w14:textId="77777777" w:rsidR="005E5C60" w:rsidRPr="0003405B" w:rsidRDefault="005E5C60"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p>
    <w:p w14:paraId="025DB8CB" w14:textId="77777777" w:rsidR="0003405B" w:rsidRPr="0003405B" w:rsidRDefault="0003405B"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bookmarkStart w:id="3" w:name="_Hlk34164857"/>
      <w:r w:rsidRPr="0003405B">
        <w:rPr>
          <w:rFonts w:asciiTheme="minorEastAsia" w:eastAsiaTheme="minorEastAsia" w:hAnsiTheme="minorEastAsia" w:hint="eastAsia"/>
          <w:color w:val="383737"/>
          <w:sz w:val="24"/>
          <w:szCs w:val="24"/>
          <w:lang w:eastAsia="ja-JP"/>
        </w:rPr>
        <w:t>○</w:t>
      </w:r>
      <w:bookmarkEnd w:id="3"/>
      <w:r w:rsidRPr="0003405B">
        <w:rPr>
          <w:rFonts w:asciiTheme="minorEastAsia" w:eastAsiaTheme="minorEastAsia" w:hAnsiTheme="minorEastAsia" w:hint="eastAsia"/>
          <w:color w:val="383737"/>
          <w:sz w:val="24"/>
          <w:szCs w:val="24"/>
          <w:lang w:eastAsia="ja-JP"/>
        </w:rPr>
        <w:t>組織の中で活動して、 自立して生きる心身の健康を維持できる。</w:t>
      </w:r>
    </w:p>
    <w:p w14:paraId="6086EAC8" w14:textId="77777777" w:rsidR="0003405B" w:rsidRPr="0003405B" w:rsidRDefault="0003405B" w:rsidP="005E5C60">
      <w:pPr>
        <w:pStyle w:val="a3"/>
        <w:tabs>
          <w:tab w:val="left" w:pos="6896"/>
        </w:tabs>
        <w:spacing w:line="276" w:lineRule="auto"/>
        <w:ind w:leftChars="318" w:left="820" w:hangingChars="50" w:hanging="12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lastRenderedPageBreak/>
        <w:t>○「次世代の人々のために」と思うと目標が明確になり、 組織として取り組みやすくなるのでは。</w:t>
      </w:r>
    </w:p>
    <w:p w14:paraId="32E9ECDA" w14:textId="7B37A462" w:rsidR="0003405B" w:rsidRPr="0003405B" w:rsidRDefault="0003405B" w:rsidP="005E5C60">
      <w:pPr>
        <w:pStyle w:val="a3"/>
        <w:tabs>
          <w:tab w:val="left" w:pos="6896"/>
        </w:tabs>
        <w:spacing w:line="276" w:lineRule="auto"/>
        <w:ind w:leftChars="300" w:left="780" w:hangingChars="50" w:hanging="120"/>
        <w:rPr>
          <w:rFonts w:asciiTheme="minorEastAsia" w:eastAsiaTheme="minorEastAsia" w:hAnsiTheme="minorEastAsia"/>
          <w:color w:val="383737"/>
          <w:sz w:val="24"/>
          <w:szCs w:val="24"/>
          <w:lang w:eastAsia="ja-JP"/>
        </w:rPr>
      </w:pPr>
      <w:bookmarkStart w:id="4" w:name="_Hlk34164911"/>
      <w:r w:rsidRPr="0003405B">
        <w:rPr>
          <w:rFonts w:asciiTheme="minorEastAsia" w:eastAsiaTheme="minorEastAsia" w:hAnsiTheme="minorEastAsia" w:hint="eastAsia"/>
          <w:color w:val="383737"/>
          <w:sz w:val="24"/>
          <w:szCs w:val="24"/>
          <w:lang w:eastAsia="ja-JP"/>
        </w:rPr>
        <w:t>○</w:t>
      </w:r>
      <w:bookmarkEnd w:id="4"/>
      <w:r w:rsidRPr="0003405B">
        <w:rPr>
          <w:rFonts w:asciiTheme="minorEastAsia" w:eastAsiaTheme="minorEastAsia" w:hAnsiTheme="minorEastAsia" w:hint="eastAsia"/>
          <w:color w:val="383737"/>
          <w:sz w:val="24"/>
          <w:szCs w:val="24"/>
          <w:lang w:eastAsia="ja-JP"/>
        </w:rPr>
        <w:t>年金制度の次世代への引き継ぎは、 喫緊の課題である。 勧誘者の世代はこの件</w:t>
      </w:r>
      <w:r w:rsidR="005E5C60">
        <w:rPr>
          <w:rFonts w:asciiTheme="minorEastAsia" w:eastAsiaTheme="minorEastAsia" w:hAnsiTheme="minorEastAsia" w:hint="eastAsia"/>
          <w:color w:val="383737"/>
          <w:sz w:val="24"/>
          <w:szCs w:val="24"/>
          <w:lang w:eastAsia="ja-JP"/>
        </w:rPr>
        <w:t xml:space="preserve">　</w:t>
      </w:r>
      <w:r w:rsidRPr="0003405B">
        <w:rPr>
          <w:rFonts w:asciiTheme="minorEastAsia" w:eastAsiaTheme="minorEastAsia" w:hAnsiTheme="minorEastAsia" w:hint="eastAsia"/>
          <w:color w:val="383737"/>
          <w:sz w:val="24"/>
          <w:szCs w:val="24"/>
          <w:lang w:eastAsia="ja-JP"/>
        </w:rPr>
        <w:t>に関して、逃げ切れる年齢だからと引き継ぎの責任を放棄できない。</w:t>
      </w:r>
    </w:p>
    <w:p w14:paraId="53302AC8" w14:textId="5FA71F93" w:rsidR="0003405B" w:rsidRPr="0003405B" w:rsidRDefault="0003405B" w:rsidP="005E5C60">
      <w:pPr>
        <w:pStyle w:val="a3"/>
        <w:tabs>
          <w:tab w:val="left" w:pos="6896"/>
        </w:tabs>
        <w:spacing w:line="276" w:lineRule="auto"/>
        <w:ind w:leftChars="300" w:left="780" w:hangingChars="50" w:hanging="12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○組織では、新たな人間関係づくりができて、交流関係が広がる。人間関係の狭隘</w:t>
      </w:r>
      <w:r w:rsidR="005E5C60">
        <w:rPr>
          <w:rFonts w:asciiTheme="minorEastAsia" w:eastAsiaTheme="minorEastAsia" w:hAnsiTheme="minorEastAsia" w:hint="eastAsia"/>
          <w:color w:val="383737"/>
          <w:sz w:val="24"/>
          <w:szCs w:val="24"/>
          <w:lang w:eastAsia="ja-JP"/>
        </w:rPr>
        <w:t xml:space="preserve"> </w:t>
      </w:r>
      <w:r w:rsidR="005E5C60">
        <w:rPr>
          <w:rFonts w:asciiTheme="minorEastAsia" w:eastAsiaTheme="minorEastAsia" w:hAnsiTheme="minorEastAsia"/>
          <w:color w:val="383737"/>
          <w:sz w:val="24"/>
          <w:szCs w:val="24"/>
          <w:lang w:eastAsia="ja-JP"/>
        </w:rPr>
        <w:t xml:space="preserve">  </w:t>
      </w:r>
      <w:r w:rsidRPr="0003405B">
        <w:rPr>
          <w:rFonts w:asciiTheme="minorEastAsia" w:eastAsiaTheme="minorEastAsia" w:hAnsiTheme="minorEastAsia" w:hint="eastAsia"/>
          <w:color w:val="383737"/>
          <w:sz w:val="24"/>
          <w:szCs w:val="24"/>
          <w:lang w:eastAsia="ja-JP"/>
        </w:rPr>
        <w:t>化は以後の生きる世界を狭める。孤独を味わわざるを得なくなるケースも出る。</w:t>
      </w:r>
    </w:p>
    <w:p w14:paraId="79E60E59" w14:textId="77777777" w:rsidR="0003405B" w:rsidRPr="0003405B" w:rsidRDefault="0003405B" w:rsidP="005E5C60">
      <w:pPr>
        <w:pStyle w:val="a3"/>
        <w:tabs>
          <w:tab w:val="left" w:pos="6896"/>
        </w:tabs>
        <w:spacing w:line="276" w:lineRule="auto"/>
        <w:ind w:leftChars="300" w:left="66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○人のため、社会のための活動には、損得のレベルを超えて、承認と充実感という心の報酬がついてくる。</w:t>
      </w:r>
    </w:p>
    <w:p w14:paraId="09C1686B" w14:textId="43085BC3" w:rsidR="0003405B" w:rsidRPr="0003405B" w:rsidRDefault="0003405B" w:rsidP="005E5C60">
      <w:pPr>
        <w:pStyle w:val="a3"/>
        <w:tabs>
          <w:tab w:val="left" w:pos="6896"/>
        </w:tabs>
        <w:spacing w:line="276" w:lineRule="auto"/>
        <w:ind w:leftChars="300" w:left="780" w:hangingChars="50" w:hanging="12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○共同、公共の利益への関心が高まる。 目に映らないところで、誰かが誰かのため</w:t>
      </w:r>
      <w:r w:rsidR="005E5C60">
        <w:rPr>
          <w:rFonts w:asciiTheme="minorEastAsia" w:eastAsiaTheme="minorEastAsia" w:hAnsiTheme="minorEastAsia" w:hint="eastAsia"/>
          <w:color w:val="383737"/>
          <w:sz w:val="24"/>
          <w:szCs w:val="24"/>
          <w:lang w:eastAsia="ja-JP"/>
        </w:rPr>
        <w:t xml:space="preserve"> </w:t>
      </w:r>
      <w:r w:rsidR="005E5C60">
        <w:rPr>
          <w:rFonts w:asciiTheme="minorEastAsia" w:eastAsiaTheme="minorEastAsia" w:hAnsiTheme="minorEastAsia"/>
          <w:color w:val="383737"/>
          <w:sz w:val="24"/>
          <w:szCs w:val="24"/>
          <w:lang w:eastAsia="ja-JP"/>
        </w:rPr>
        <w:t xml:space="preserve"> </w:t>
      </w:r>
      <w:r w:rsidRPr="0003405B">
        <w:rPr>
          <w:rFonts w:asciiTheme="minorEastAsia" w:eastAsiaTheme="minorEastAsia" w:hAnsiTheme="minorEastAsia" w:hint="eastAsia"/>
          <w:color w:val="383737"/>
          <w:sz w:val="24"/>
          <w:szCs w:val="24"/>
          <w:lang w:eastAsia="ja-JP"/>
        </w:rPr>
        <w:t>に何かを行っている事実に思いを致すようになる。 活動のモチベーションが高まり、 自分の人生を考える材料が豊富になる。</w:t>
      </w:r>
    </w:p>
    <w:p w14:paraId="5BCF7C8E" w14:textId="69F0E0D9" w:rsidR="0003405B" w:rsidRPr="0003405B" w:rsidRDefault="0003405B" w:rsidP="005E5C60">
      <w:pPr>
        <w:pStyle w:val="a3"/>
        <w:tabs>
          <w:tab w:val="left" w:pos="6896"/>
        </w:tabs>
        <w:spacing w:line="276" w:lineRule="auto"/>
        <w:ind w:leftChars="300" w:left="780" w:hangingChars="50" w:hanging="12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○いろいろな個人的、社会的課題に関心を持つと、当事者意識が生まれ、活動に積</w:t>
      </w:r>
      <w:r w:rsidR="005E5C60">
        <w:rPr>
          <w:rFonts w:asciiTheme="minorEastAsia" w:eastAsiaTheme="minorEastAsia" w:hAnsiTheme="minorEastAsia" w:hint="eastAsia"/>
          <w:color w:val="383737"/>
          <w:sz w:val="24"/>
          <w:szCs w:val="24"/>
          <w:lang w:eastAsia="ja-JP"/>
        </w:rPr>
        <w:t xml:space="preserve"> </w:t>
      </w:r>
      <w:r w:rsidR="005E5C60">
        <w:rPr>
          <w:rFonts w:asciiTheme="minorEastAsia" w:eastAsiaTheme="minorEastAsia" w:hAnsiTheme="minorEastAsia"/>
          <w:color w:val="383737"/>
          <w:sz w:val="24"/>
          <w:szCs w:val="24"/>
          <w:lang w:eastAsia="ja-JP"/>
        </w:rPr>
        <w:t xml:space="preserve"> </w:t>
      </w:r>
      <w:r w:rsidRPr="0003405B">
        <w:rPr>
          <w:rFonts w:asciiTheme="minorEastAsia" w:eastAsiaTheme="minorEastAsia" w:hAnsiTheme="minorEastAsia" w:hint="eastAsia"/>
          <w:color w:val="383737"/>
          <w:sz w:val="24"/>
          <w:szCs w:val="24"/>
          <w:lang w:eastAsia="ja-JP"/>
        </w:rPr>
        <w:t>極的に参加できるようになる。</w:t>
      </w:r>
    </w:p>
    <w:p w14:paraId="41EA2974" w14:textId="77777777" w:rsidR="0003405B" w:rsidRPr="0003405B" w:rsidRDefault="0003405B" w:rsidP="005E5C60">
      <w:pPr>
        <w:pStyle w:val="a3"/>
        <w:tabs>
          <w:tab w:val="left" w:pos="6896"/>
        </w:tabs>
        <w:spacing w:line="276" w:lineRule="auto"/>
        <w:ind w:firstLineChars="100" w:firstLine="24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○退公連の活動を通して、従来自分の意識になかった能力、資質の発見ができる。</w:t>
      </w:r>
    </w:p>
    <w:p w14:paraId="4F452720" w14:textId="78888AB4" w:rsidR="0003405B" w:rsidRPr="0003405B" w:rsidRDefault="0003405B" w:rsidP="005E5C60">
      <w:pPr>
        <w:pStyle w:val="a3"/>
        <w:tabs>
          <w:tab w:val="left" w:pos="6896"/>
        </w:tabs>
        <w:spacing w:line="276" w:lineRule="auto"/>
        <w:ind w:leftChars="300" w:left="780" w:hangingChars="50" w:hanging="12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○市町村職、 教職、 警察職などの経験済みの人生の他に、 経験しなかった人生に</w:t>
      </w:r>
      <w:r w:rsidR="005E5C60">
        <w:rPr>
          <w:rFonts w:asciiTheme="minorEastAsia" w:eastAsiaTheme="minorEastAsia" w:hAnsiTheme="minorEastAsia" w:hint="eastAsia"/>
          <w:color w:val="383737"/>
          <w:sz w:val="24"/>
          <w:szCs w:val="24"/>
          <w:lang w:eastAsia="ja-JP"/>
        </w:rPr>
        <w:t xml:space="preserve"> </w:t>
      </w:r>
      <w:r w:rsidR="005E5C60">
        <w:rPr>
          <w:rFonts w:asciiTheme="minorEastAsia" w:eastAsiaTheme="minorEastAsia" w:hAnsiTheme="minorEastAsia"/>
          <w:color w:val="383737"/>
          <w:sz w:val="24"/>
          <w:szCs w:val="24"/>
          <w:lang w:eastAsia="ja-JP"/>
        </w:rPr>
        <w:t xml:space="preserve">  </w:t>
      </w:r>
      <w:r w:rsidRPr="0003405B">
        <w:rPr>
          <w:rFonts w:asciiTheme="minorEastAsia" w:eastAsiaTheme="minorEastAsia" w:hAnsiTheme="minorEastAsia" w:hint="eastAsia"/>
          <w:color w:val="383737"/>
          <w:sz w:val="24"/>
          <w:szCs w:val="24"/>
          <w:lang w:eastAsia="ja-JP"/>
        </w:rPr>
        <w:t>出会うことも可能性なしとは言えない。 出会うかもしれない。</w:t>
      </w:r>
    </w:p>
    <w:p w14:paraId="2AFAC441" w14:textId="77777777" w:rsidR="0003405B" w:rsidRPr="0003405B" w:rsidRDefault="0003405B" w:rsidP="005E5C60">
      <w:pPr>
        <w:pStyle w:val="a3"/>
        <w:tabs>
          <w:tab w:val="left" w:pos="6896"/>
        </w:tabs>
        <w:spacing w:line="276" w:lineRule="auto"/>
        <w:ind w:leftChars="300" w:left="66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○1人ではできないことでも、４～５人集まればできることがある。もっと集まれば、 多くの人が楽しめて、充実感が持てる事業ができる。</w:t>
      </w:r>
    </w:p>
    <w:p w14:paraId="7147ABFB" w14:textId="4AECB39F" w:rsidR="0003405B" w:rsidRPr="0003405B" w:rsidRDefault="0003405B" w:rsidP="005E5C60">
      <w:pPr>
        <w:pStyle w:val="a3"/>
        <w:tabs>
          <w:tab w:val="left" w:pos="6896"/>
        </w:tabs>
        <w:spacing w:line="276" w:lineRule="auto"/>
        <w:ind w:leftChars="250" w:left="55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○組織の活動に参加することは、 多くの仲間と活動を共にすることである。 そこ</w:t>
      </w:r>
      <w:r w:rsidR="005E5C60">
        <w:rPr>
          <w:rFonts w:asciiTheme="minorEastAsia" w:eastAsiaTheme="minorEastAsia" w:hAnsiTheme="minorEastAsia" w:hint="eastAsia"/>
          <w:color w:val="383737"/>
          <w:sz w:val="24"/>
          <w:szCs w:val="24"/>
          <w:lang w:eastAsia="ja-JP"/>
        </w:rPr>
        <w:t xml:space="preserve"> </w:t>
      </w:r>
      <w:r w:rsidR="005E5C60">
        <w:rPr>
          <w:rFonts w:asciiTheme="minorEastAsia" w:eastAsiaTheme="minorEastAsia" w:hAnsiTheme="minorEastAsia"/>
          <w:color w:val="383737"/>
          <w:sz w:val="24"/>
          <w:szCs w:val="24"/>
          <w:lang w:eastAsia="ja-JP"/>
        </w:rPr>
        <w:t xml:space="preserve"> </w:t>
      </w:r>
      <w:r w:rsidRPr="0003405B">
        <w:rPr>
          <w:rFonts w:asciiTheme="minorEastAsia" w:eastAsiaTheme="minorEastAsia" w:hAnsiTheme="minorEastAsia" w:hint="eastAsia"/>
          <w:color w:val="383737"/>
          <w:sz w:val="24"/>
          <w:szCs w:val="24"/>
          <w:lang w:eastAsia="ja-JP"/>
        </w:rPr>
        <w:t>では、相互の理解と共感が新たに生まれ、健康と経験と知識とネットワークという個人の資産が更に積み重なって納得の人生を後押しする。</w:t>
      </w:r>
    </w:p>
    <w:p w14:paraId="659DA921" w14:textId="77777777" w:rsidR="0003405B" w:rsidRPr="0003405B" w:rsidRDefault="0003405B"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p>
    <w:p w14:paraId="6C6E3505" w14:textId="77777777" w:rsidR="0003405B" w:rsidRPr="0003405B" w:rsidRDefault="0003405B"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各退公連には、 既存の勧誘文等マニュアルがあります。それを軸に勧誘の話を構成してください。例示した文言はごく一例に過ぎません。もし参考になる文言があれば、それを</w:t>
      </w:r>
      <w:r w:rsidRPr="0031559F">
        <w:rPr>
          <w:rFonts w:ascii="HGP創英角ﾎﾟｯﾌﾟ体" w:eastAsia="HGP創英角ﾎﾟｯﾌﾟ体" w:hAnsi="HGP創英角ﾎﾟｯﾌﾟ体" w:hint="eastAsia"/>
          <w:color w:val="FF0000"/>
          <w:sz w:val="24"/>
          <w:szCs w:val="24"/>
          <w:lang w:eastAsia="ja-JP"/>
        </w:rPr>
        <w:t>ご自分の言葉に直してお使いください。</w:t>
      </w:r>
    </w:p>
    <w:p w14:paraId="5AF4FF72" w14:textId="77777777" w:rsidR="0003405B" w:rsidRPr="0003405B" w:rsidRDefault="0003405B"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第4期(10月～12月）</w:t>
      </w:r>
      <w:r w:rsidRPr="0003405B">
        <w:rPr>
          <w:rFonts w:ascii="HG丸ｺﾞｼｯｸM-PRO" w:eastAsia="HG丸ｺﾞｼｯｸM-PRO" w:hAnsi="HG丸ｺﾞｼｯｸM-PRO" w:hint="eastAsia"/>
          <w:b/>
          <w:bCs/>
          <w:color w:val="383737"/>
          <w:sz w:val="24"/>
          <w:szCs w:val="24"/>
          <w:lang w:eastAsia="ja-JP"/>
        </w:rPr>
        <w:t>勧誘活動の成果の分析、次年度の課題の検討</w:t>
      </w:r>
      <w:r w:rsidRPr="0003405B">
        <w:rPr>
          <w:rFonts w:asciiTheme="minorEastAsia" w:eastAsiaTheme="minorEastAsia" w:hAnsiTheme="minorEastAsia" w:hint="eastAsia"/>
          <w:color w:val="383737"/>
          <w:sz w:val="24"/>
          <w:szCs w:val="24"/>
          <w:lang w:eastAsia="ja-JP"/>
        </w:rPr>
        <w:t>については、 日公連会員数調査の集計後にお届けします。</w:t>
      </w:r>
    </w:p>
    <w:p w14:paraId="03F8915C" w14:textId="77777777" w:rsidR="0003405B" w:rsidRPr="0003405B" w:rsidRDefault="0003405B"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p>
    <w:p w14:paraId="71ED1AD6" w14:textId="244E764C" w:rsidR="0003405B" w:rsidRDefault="0003405B"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r w:rsidRPr="0003405B">
        <w:rPr>
          <w:rFonts w:asciiTheme="minorEastAsia" w:eastAsiaTheme="minorEastAsia" w:hAnsiTheme="minorEastAsia" w:hint="eastAsia"/>
          <w:color w:val="383737"/>
          <w:sz w:val="24"/>
          <w:szCs w:val="24"/>
          <w:lang w:eastAsia="ja-JP"/>
        </w:rPr>
        <w:t>会員の方々は現役時代、</w:t>
      </w:r>
      <w:r w:rsidRPr="0003405B">
        <w:rPr>
          <w:rFonts w:ascii="HG丸ｺﾞｼｯｸM-PRO" w:eastAsia="HG丸ｺﾞｼｯｸM-PRO" w:hAnsi="HG丸ｺﾞｼｯｸM-PRO" w:hint="eastAsia"/>
          <w:b/>
          <w:bCs/>
          <w:color w:val="383737"/>
          <w:sz w:val="24"/>
          <w:szCs w:val="24"/>
          <w:lang w:eastAsia="ja-JP"/>
        </w:rPr>
        <w:t>「公」</w:t>
      </w:r>
      <w:r w:rsidRPr="0003405B">
        <w:rPr>
          <w:rFonts w:asciiTheme="minorEastAsia" w:eastAsiaTheme="minorEastAsia" w:hAnsiTheme="minorEastAsia" w:hint="eastAsia"/>
          <w:color w:val="383737"/>
          <w:sz w:val="24"/>
          <w:szCs w:val="24"/>
          <w:lang w:eastAsia="ja-JP"/>
        </w:rPr>
        <w:t>のために仕事をされてきました。 ご承知のように、現在、 日本国民の中では年々</w:t>
      </w:r>
      <w:r w:rsidRPr="0003405B">
        <w:rPr>
          <w:rFonts w:ascii="HG丸ｺﾞｼｯｸM-PRO" w:eastAsia="HG丸ｺﾞｼｯｸM-PRO" w:hAnsi="HG丸ｺﾞｼｯｸM-PRO" w:hint="eastAsia"/>
          <w:b/>
          <w:bCs/>
          <w:color w:val="383737"/>
          <w:sz w:val="24"/>
          <w:szCs w:val="24"/>
          <w:lang w:eastAsia="ja-JP"/>
        </w:rPr>
        <w:t>「公」</w:t>
      </w:r>
      <w:r w:rsidRPr="0003405B">
        <w:rPr>
          <w:rFonts w:asciiTheme="minorEastAsia" w:eastAsiaTheme="minorEastAsia" w:hAnsiTheme="minorEastAsia" w:hint="eastAsia"/>
          <w:color w:val="383737"/>
          <w:sz w:val="24"/>
          <w:szCs w:val="24"/>
          <w:lang w:eastAsia="ja-JP"/>
        </w:rPr>
        <w:t>の意識が失われつつあります。 続く世代のことを考え、 行動することは、文字通り</w:t>
      </w:r>
      <w:r w:rsidRPr="0003405B">
        <w:rPr>
          <w:rFonts w:ascii="HG丸ｺﾞｼｯｸM-PRO" w:eastAsia="HG丸ｺﾞｼｯｸM-PRO" w:hAnsi="HG丸ｺﾞｼｯｸM-PRO" w:hint="eastAsia"/>
          <w:b/>
          <w:bCs/>
          <w:color w:val="383737"/>
          <w:sz w:val="24"/>
          <w:szCs w:val="24"/>
          <w:lang w:eastAsia="ja-JP"/>
        </w:rPr>
        <w:t>「公」</w:t>
      </w:r>
      <w:r w:rsidRPr="0003405B">
        <w:rPr>
          <w:rFonts w:asciiTheme="minorEastAsia" w:eastAsiaTheme="minorEastAsia" w:hAnsiTheme="minorEastAsia" w:hint="eastAsia"/>
          <w:color w:val="383737"/>
          <w:sz w:val="24"/>
          <w:szCs w:val="24"/>
          <w:lang w:eastAsia="ja-JP"/>
        </w:rPr>
        <w:t>の仕事です。 組織と地域社会の将来に目を向けられて、</w:t>
      </w:r>
      <w:r w:rsidRPr="0003405B">
        <w:rPr>
          <w:rFonts w:ascii="HG丸ｺﾞｼｯｸM-PRO" w:eastAsia="HG丸ｺﾞｼｯｸM-PRO" w:hAnsi="HG丸ｺﾞｼｯｸM-PRO" w:hint="eastAsia"/>
          <w:b/>
          <w:bCs/>
          <w:color w:val="383737"/>
          <w:sz w:val="24"/>
          <w:szCs w:val="24"/>
          <w:lang w:eastAsia="ja-JP"/>
        </w:rPr>
        <w:t>「自分の仕事の仕上げ」</w:t>
      </w:r>
      <w:r w:rsidRPr="0003405B">
        <w:rPr>
          <w:rFonts w:asciiTheme="minorEastAsia" w:eastAsiaTheme="minorEastAsia" w:hAnsiTheme="minorEastAsia" w:hint="eastAsia"/>
          <w:color w:val="383737"/>
          <w:sz w:val="24"/>
          <w:szCs w:val="24"/>
          <w:lang w:eastAsia="ja-JP"/>
        </w:rPr>
        <w:t>として、 ご自分で納得できる活動に参加されることを期待します。</w:t>
      </w:r>
    </w:p>
    <w:p w14:paraId="711D105B" w14:textId="03096F98" w:rsidR="00F05939" w:rsidRDefault="00F05939"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p>
    <w:p w14:paraId="1C0AC980" w14:textId="64E0FE94" w:rsidR="00F05939" w:rsidRDefault="00F05939"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p>
    <w:p w14:paraId="269364C2" w14:textId="654A85CF" w:rsidR="00F05939" w:rsidRDefault="00F05939" w:rsidP="0003405B">
      <w:pPr>
        <w:pStyle w:val="a3"/>
        <w:tabs>
          <w:tab w:val="left" w:pos="6896"/>
        </w:tabs>
        <w:spacing w:line="276" w:lineRule="auto"/>
        <w:ind w:left="484" w:firstLineChars="100" w:firstLine="240"/>
        <w:rPr>
          <w:rFonts w:asciiTheme="minorEastAsia" w:eastAsiaTheme="minorEastAsia" w:hAnsiTheme="minorEastAsia"/>
          <w:color w:val="383737"/>
          <w:sz w:val="24"/>
          <w:szCs w:val="24"/>
          <w:lang w:eastAsia="ja-JP"/>
        </w:rPr>
      </w:pPr>
      <w:r>
        <w:rPr>
          <w:rFonts w:asciiTheme="minorEastAsia" w:eastAsiaTheme="minorEastAsia" w:hAnsiTheme="minorEastAsia" w:hint="eastAsia"/>
          <w:color w:val="383737"/>
          <w:sz w:val="24"/>
          <w:szCs w:val="24"/>
          <w:lang w:eastAsia="ja-JP"/>
        </w:rPr>
        <w:t xml:space="preserve">　　　　　　　　　　　　　　　　　　　　　　　　　　　　稲田　瑞穂</w:t>
      </w:r>
    </w:p>
    <w:sectPr w:rsidR="00F05939" w:rsidSect="00F05939">
      <w:footerReference w:type="default" r:id="rId8"/>
      <w:type w:val="continuous"/>
      <w:pgSz w:w="11907" w:h="16840" w:code="9"/>
      <w:pgMar w:top="851" w:right="1418" w:bottom="851" w:left="1418" w:header="720" w:footer="284"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3C3F" w14:textId="77777777" w:rsidR="00A51337" w:rsidRDefault="00A51337" w:rsidP="00EC5A49">
      <w:r>
        <w:separator/>
      </w:r>
    </w:p>
  </w:endnote>
  <w:endnote w:type="continuationSeparator" w:id="0">
    <w:p w14:paraId="584669B2" w14:textId="77777777" w:rsidR="00A51337" w:rsidRDefault="00A51337" w:rsidP="00EC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丸ゴシック Std W4">
    <w:altName w:val="游ゴシック"/>
    <w:panose1 w:val="00000000000000000000"/>
    <w:charset w:val="80"/>
    <w:family w:val="swiss"/>
    <w:notTrueType/>
    <w:pitch w:val="variable"/>
    <w:sig w:usb0="00000203" w:usb1="0AC71C10" w:usb2="00000012" w:usb3="00000000" w:csb0="00020005"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YaHei Light">
    <w:panose1 w:val="020B0502040204020203"/>
    <w:charset w:val="86"/>
    <w:family w:val="swiss"/>
    <w:pitch w:val="variable"/>
    <w:sig w:usb0="80000287" w:usb1="2ACF0010" w:usb2="00000016" w:usb3="00000000" w:csb0="0004001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398028"/>
      <w:docPartObj>
        <w:docPartGallery w:val="Page Numbers (Bottom of Page)"/>
        <w:docPartUnique/>
      </w:docPartObj>
    </w:sdtPr>
    <w:sdtContent>
      <w:p w14:paraId="19F8F472" w14:textId="21C16529" w:rsidR="00E274A2" w:rsidRDefault="00E274A2">
        <w:pPr>
          <w:pStyle w:val="a7"/>
          <w:jc w:val="center"/>
        </w:pPr>
        <w:r>
          <w:fldChar w:fldCharType="begin"/>
        </w:r>
        <w:r>
          <w:instrText>PAGE   \* MERGEFORMAT</w:instrText>
        </w:r>
        <w:r>
          <w:fldChar w:fldCharType="separate"/>
        </w:r>
        <w:r>
          <w:rPr>
            <w:lang w:val="ja-JP" w:eastAsia="ja-JP"/>
          </w:rPr>
          <w:t>2</w:t>
        </w:r>
        <w:r>
          <w:fldChar w:fldCharType="end"/>
        </w:r>
      </w:p>
    </w:sdtContent>
  </w:sdt>
  <w:p w14:paraId="69BA2AAC" w14:textId="77777777" w:rsidR="00E274A2" w:rsidRDefault="00E274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88F4" w14:textId="77777777" w:rsidR="00A51337" w:rsidRDefault="00A51337" w:rsidP="00EC5A49">
      <w:r>
        <w:separator/>
      </w:r>
    </w:p>
  </w:footnote>
  <w:footnote w:type="continuationSeparator" w:id="0">
    <w:p w14:paraId="5C4959BA" w14:textId="77777777" w:rsidR="00A51337" w:rsidRDefault="00A51337" w:rsidP="00EC5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55228"/>
    <w:multiLevelType w:val="hybridMultilevel"/>
    <w:tmpl w:val="28407E22"/>
    <w:lvl w:ilvl="0" w:tplc="3AF06002">
      <w:start w:val="1"/>
      <w:numFmt w:val="decimal"/>
      <w:lvlText w:val="%1."/>
      <w:lvlJc w:val="left"/>
      <w:pPr>
        <w:ind w:left="397" w:hanging="490"/>
      </w:pPr>
      <w:rPr>
        <w:w w:val="95"/>
        <w:position w:val="2"/>
      </w:rPr>
    </w:lvl>
    <w:lvl w:ilvl="1" w:tplc="B90A50C4">
      <w:numFmt w:val="bullet"/>
      <w:lvlText w:val="•"/>
      <w:lvlJc w:val="left"/>
      <w:pPr>
        <w:ind w:left="1350" w:hanging="490"/>
      </w:pPr>
    </w:lvl>
    <w:lvl w:ilvl="2" w:tplc="0212E7D8">
      <w:numFmt w:val="bullet"/>
      <w:lvlText w:val="•"/>
      <w:lvlJc w:val="left"/>
      <w:pPr>
        <w:ind w:left="2300" w:hanging="490"/>
      </w:pPr>
    </w:lvl>
    <w:lvl w:ilvl="3" w:tplc="F95CF1B0">
      <w:numFmt w:val="bullet"/>
      <w:lvlText w:val="•"/>
      <w:lvlJc w:val="left"/>
      <w:pPr>
        <w:ind w:left="3250" w:hanging="490"/>
      </w:pPr>
    </w:lvl>
    <w:lvl w:ilvl="4" w:tplc="73B67358">
      <w:numFmt w:val="bullet"/>
      <w:lvlText w:val="•"/>
      <w:lvlJc w:val="left"/>
      <w:pPr>
        <w:ind w:left="4200" w:hanging="490"/>
      </w:pPr>
    </w:lvl>
    <w:lvl w:ilvl="5" w:tplc="98B01F6A">
      <w:numFmt w:val="bullet"/>
      <w:lvlText w:val="•"/>
      <w:lvlJc w:val="left"/>
      <w:pPr>
        <w:ind w:left="5150" w:hanging="490"/>
      </w:pPr>
    </w:lvl>
    <w:lvl w:ilvl="6" w:tplc="9AA65364">
      <w:numFmt w:val="bullet"/>
      <w:lvlText w:val="•"/>
      <w:lvlJc w:val="left"/>
      <w:pPr>
        <w:ind w:left="6100" w:hanging="490"/>
      </w:pPr>
    </w:lvl>
    <w:lvl w:ilvl="7" w:tplc="B8ECADEE">
      <w:numFmt w:val="bullet"/>
      <w:lvlText w:val="•"/>
      <w:lvlJc w:val="left"/>
      <w:pPr>
        <w:ind w:left="7051" w:hanging="490"/>
      </w:pPr>
    </w:lvl>
    <w:lvl w:ilvl="8" w:tplc="25C093E0">
      <w:numFmt w:val="bullet"/>
      <w:lvlText w:val="•"/>
      <w:lvlJc w:val="left"/>
      <w:pPr>
        <w:ind w:left="8001" w:hanging="490"/>
      </w:pPr>
    </w:lvl>
  </w:abstractNum>
  <w:abstractNum w:abstractNumId="1" w15:restartNumberingAfterBreak="0">
    <w:nsid w:val="36E70C1F"/>
    <w:multiLevelType w:val="multilevel"/>
    <w:tmpl w:val="5196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D3877"/>
    <w:multiLevelType w:val="hybridMultilevel"/>
    <w:tmpl w:val="F580EAA4"/>
    <w:lvl w:ilvl="0" w:tplc="FAAAE4E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gutterAtTop/>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99"/>
    <w:rsid w:val="00010FBB"/>
    <w:rsid w:val="00011E1D"/>
    <w:rsid w:val="00022B85"/>
    <w:rsid w:val="0003405B"/>
    <w:rsid w:val="0006334C"/>
    <w:rsid w:val="000915CE"/>
    <w:rsid w:val="000B0902"/>
    <w:rsid w:val="00113CA5"/>
    <w:rsid w:val="001540C6"/>
    <w:rsid w:val="00166616"/>
    <w:rsid w:val="001725A3"/>
    <w:rsid w:val="001D7D20"/>
    <w:rsid w:val="001F094C"/>
    <w:rsid w:val="002A01B7"/>
    <w:rsid w:val="002B7749"/>
    <w:rsid w:val="002F404C"/>
    <w:rsid w:val="002F4D81"/>
    <w:rsid w:val="0031559F"/>
    <w:rsid w:val="00320F2C"/>
    <w:rsid w:val="00332C55"/>
    <w:rsid w:val="00337328"/>
    <w:rsid w:val="00366D92"/>
    <w:rsid w:val="003B1EBE"/>
    <w:rsid w:val="003E21A5"/>
    <w:rsid w:val="00434F9A"/>
    <w:rsid w:val="00441252"/>
    <w:rsid w:val="00447736"/>
    <w:rsid w:val="004D52B5"/>
    <w:rsid w:val="004D62D4"/>
    <w:rsid w:val="00520224"/>
    <w:rsid w:val="00532D25"/>
    <w:rsid w:val="00554E95"/>
    <w:rsid w:val="005653D5"/>
    <w:rsid w:val="0058107C"/>
    <w:rsid w:val="005C391E"/>
    <w:rsid w:val="005C4BE9"/>
    <w:rsid w:val="005D56B8"/>
    <w:rsid w:val="005E5C60"/>
    <w:rsid w:val="00623FC8"/>
    <w:rsid w:val="006242BF"/>
    <w:rsid w:val="00634D1E"/>
    <w:rsid w:val="006B1A2C"/>
    <w:rsid w:val="007000B4"/>
    <w:rsid w:val="00725984"/>
    <w:rsid w:val="00733BFD"/>
    <w:rsid w:val="00751A9F"/>
    <w:rsid w:val="00752CC5"/>
    <w:rsid w:val="0077681A"/>
    <w:rsid w:val="00791999"/>
    <w:rsid w:val="007A04AE"/>
    <w:rsid w:val="007D6C77"/>
    <w:rsid w:val="00826F2B"/>
    <w:rsid w:val="00834CED"/>
    <w:rsid w:val="00840370"/>
    <w:rsid w:val="00843A4D"/>
    <w:rsid w:val="00843AAF"/>
    <w:rsid w:val="00843BB3"/>
    <w:rsid w:val="008453CE"/>
    <w:rsid w:val="008759EF"/>
    <w:rsid w:val="008A4A0A"/>
    <w:rsid w:val="00910D5A"/>
    <w:rsid w:val="009127F3"/>
    <w:rsid w:val="009D34C4"/>
    <w:rsid w:val="009F7FE8"/>
    <w:rsid w:val="00A03331"/>
    <w:rsid w:val="00A0562B"/>
    <w:rsid w:val="00A0749D"/>
    <w:rsid w:val="00A271F3"/>
    <w:rsid w:val="00A51337"/>
    <w:rsid w:val="00A54117"/>
    <w:rsid w:val="00AE0F53"/>
    <w:rsid w:val="00B6698C"/>
    <w:rsid w:val="00B82AFE"/>
    <w:rsid w:val="00BA6D39"/>
    <w:rsid w:val="00C311FB"/>
    <w:rsid w:val="00C41608"/>
    <w:rsid w:val="00C6784D"/>
    <w:rsid w:val="00C928B8"/>
    <w:rsid w:val="00CA17DB"/>
    <w:rsid w:val="00CF19D6"/>
    <w:rsid w:val="00D1134D"/>
    <w:rsid w:val="00D333BE"/>
    <w:rsid w:val="00D66B5F"/>
    <w:rsid w:val="00DA6C34"/>
    <w:rsid w:val="00E05410"/>
    <w:rsid w:val="00E274A2"/>
    <w:rsid w:val="00E359E7"/>
    <w:rsid w:val="00E736E1"/>
    <w:rsid w:val="00EA69F9"/>
    <w:rsid w:val="00EC5A49"/>
    <w:rsid w:val="00ED1387"/>
    <w:rsid w:val="00EE2FB9"/>
    <w:rsid w:val="00F0070C"/>
    <w:rsid w:val="00F05939"/>
    <w:rsid w:val="00F53E44"/>
    <w:rsid w:val="00F621B1"/>
    <w:rsid w:val="00F75A47"/>
    <w:rsid w:val="00F84204"/>
    <w:rsid w:val="00F957FD"/>
    <w:rsid w:val="00FA1DB6"/>
    <w:rsid w:val="00FA2A5B"/>
    <w:rsid w:val="00FC15CB"/>
    <w:rsid w:val="00FC6D32"/>
    <w:rsid w:val="00FE511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8FDB8"/>
  <w15:docId w15:val="{8B2012EC-C958-4573-B19D-0140AD4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平成丸ゴシック Std W4" w:eastAsia="平成丸ゴシック Std W4" w:hAnsi="平成丸ゴシック Std W4" w:cs="平成丸ゴシック Std W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8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C5A49"/>
    <w:pPr>
      <w:tabs>
        <w:tab w:val="center" w:pos="4252"/>
        <w:tab w:val="right" w:pos="8504"/>
      </w:tabs>
      <w:snapToGrid w:val="0"/>
    </w:pPr>
  </w:style>
  <w:style w:type="character" w:customStyle="1" w:styleId="a6">
    <w:name w:val="ヘッダー (文字)"/>
    <w:basedOn w:val="a0"/>
    <w:link w:val="a5"/>
    <w:uiPriority w:val="99"/>
    <w:rsid w:val="00EC5A49"/>
    <w:rPr>
      <w:rFonts w:ascii="平成丸ゴシック Std W4" w:eastAsia="平成丸ゴシック Std W4" w:hAnsi="平成丸ゴシック Std W4" w:cs="平成丸ゴシック Std W4"/>
    </w:rPr>
  </w:style>
  <w:style w:type="paragraph" w:styleId="a7">
    <w:name w:val="footer"/>
    <w:basedOn w:val="a"/>
    <w:link w:val="a8"/>
    <w:uiPriority w:val="99"/>
    <w:unhideWhenUsed/>
    <w:rsid w:val="00EC5A49"/>
    <w:pPr>
      <w:tabs>
        <w:tab w:val="center" w:pos="4252"/>
        <w:tab w:val="right" w:pos="8504"/>
      </w:tabs>
      <w:snapToGrid w:val="0"/>
    </w:pPr>
  </w:style>
  <w:style w:type="character" w:customStyle="1" w:styleId="a8">
    <w:name w:val="フッター (文字)"/>
    <w:basedOn w:val="a0"/>
    <w:link w:val="a7"/>
    <w:uiPriority w:val="99"/>
    <w:rsid w:val="00EC5A49"/>
    <w:rPr>
      <w:rFonts w:ascii="平成丸ゴシック Std W4" w:eastAsia="平成丸ゴシック Std W4" w:hAnsi="平成丸ゴシック Std W4" w:cs="平成丸ゴシック Std W4"/>
    </w:rPr>
  </w:style>
  <w:style w:type="paragraph" w:styleId="a9">
    <w:name w:val="Balloon Text"/>
    <w:basedOn w:val="a"/>
    <w:link w:val="aa"/>
    <w:uiPriority w:val="99"/>
    <w:semiHidden/>
    <w:unhideWhenUsed/>
    <w:rsid w:val="00FE51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5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8427">
      <w:bodyDiv w:val="1"/>
      <w:marLeft w:val="0"/>
      <w:marRight w:val="0"/>
      <w:marTop w:val="0"/>
      <w:marBottom w:val="0"/>
      <w:divBdr>
        <w:top w:val="none" w:sz="0" w:space="0" w:color="auto"/>
        <w:left w:val="none" w:sz="0" w:space="0" w:color="auto"/>
        <w:bottom w:val="none" w:sz="0" w:space="0" w:color="auto"/>
        <w:right w:val="none" w:sz="0" w:space="0" w:color="auto"/>
      </w:divBdr>
    </w:div>
    <w:div w:id="1295720995">
      <w:bodyDiv w:val="1"/>
      <w:marLeft w:val="0"/>
      <w:marRight w:val="0"/>
      <w:marTop w:val="0"/>
      <w:marBottom w:val="0"/>
      <w:divBdr>
        <w:top w:val="none" w:sz="0" w:space="0" w:color="auto"/>
        <w:left w:val="none" w:sz="0" w:space="0" w:color="auto"/>
        <w:bottom w:val="none" w:sz="0" w:space="0" w:color="auto"/>
        <w:right w:val="none" w:sz="0" w:space="0" w:color="auto"/>
      </w:divBdr>
    </w:div>
    <w:div w:id="1466316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2F8E-4AD1-4C73-9B19-4217D351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藤崎嘉丈</dc:creator>
  <cp:lastModifiedBy>藤渕 明宏</cp:lastModifiedBy>
  <cp:revision>2</cp:revision>
  <cp:lastPrinted>2021-03-31T11:07:00Z</cp:lastPrinted>
  <dcterms:created xsi:type="dcterms:W3CDTF">2021-08-26T07:03:00Z</dcterms:created>
  <dcterms:modified xsi:type="dcterms:W3CDTF">2021-08-26T07:03:00Z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LastSaved">
    <vt:filetime>2020-03-03T00:00:00Z</vt:filetime>
  </property>
  <property fmtid="{D5CDD505-2E9C-101B-9397-08002B2CF9AE}" pid="4" name="_DocHome">
    <vt:i4>1722825074</vt:i4>
  </property>
</Properties>
</file>