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FBB9" w14:textId="77777777" w:rsidR="00142381" w:rsidRPr="00142381" w:rsidRDefault="00142381" w:rsidP="00142381">
      <w:pPr>
        <w:widowControl w:val="0"/>
        <w:autoSpaceDE w:val="0"/>
        <w:autoSpaceDN w:val="0"/>
        <w:adjustRightInd w:val="0"/>
        <w:snapToGrid w:val="0"/>
        <w:spacing w:line="500" w:lineRule="exact"/>
        <w:ind w:left="112"/>
        <w:jc w:val="center"/>
        <w:rPr>
          <w:rFonts w:eastAsiaTheme="minorHAnsi" w:cs="Microsoft YaHei Light"/>
          <w:b/>
          <w:bCs/>
          <w:kern w:val="0"/>
          <w:sz w:val="36"/>
          <w:szCs w:val="36"/>
        </w:rPr>
      </w:pPr>
      <w:r w:rsidRPr="00142381">
        <w:rPr>
          <w:rFonts w:eastAsiaTheme="minorHAnsi" w:cs="Microsoft YaHei Light" w:hint="eastAsia"/>
          <w:b/>
          <w:bCs/>
          <w:color w:val="241D20"/>
          <w:w w:val="120"/>
          <w:kern w:val="0"/>
          <w:sz w:val="36"/>
          <w:szCs w:val="36"/>
        </w:rPr>
        <w:t>―</w:t>
      </w:r>
      <w:r w:rsidRPr="00142381">
        <w:rPr>
          <w:rFonts w:eastAsiaTheme="minorHAnsi" w:cs="Microsoft YaHei Light"/>
          <w:b/>
          <w:bCs/>
          <w:color w:val="241D20"/>
          <w:w w:val="120"/>
          <w:kern w:val="0"/>
          <w:sz w:val="36"/>
          <w:szCs w:val="36"/>
        </w:rPr>
        <w:t xml:space="preserve">人生100年時代からの要請 </w:t>
      </w:r>
      <w:r w:rsidRPr="00142381">
        <w:rPr>
          <w:rFonts w:eastAsiaTheme="minorHAnsi" w:cs="Microsoft YaHei Light" w:hint="eastAsia"/>
          <w:b/>
          <w:bCs/>
          <w:color w:val="241D20"/>
          <w:w w:val="120"/>
          <w:kern w:val="0"/>
          <w:sz w:val="36"/>
          <w:szCs w:val="36"/>
        </w:rPr>
        <w:t>―</w:t>
      </w:r>
    </w:p>
    <w:p w14:paraId="0F1EBEAD" w14:textId="77777777" w:rsidR="00142381" w:rsidRPr="00142381" w:rsidRDefault="00142381" w:rsidP="00142381">
      <w:pPr>
        <w:widowControl w:val="0"/>
        <w:autoSpaceDE w:val="0"/>
        <w:autoSpaceDN w:val="0"/>
        <w:adjustRightInd w:val="0"/>
        <w:snapToGrid w:val="0"/>
        <w:spacing w:line="500" w:lineRule="exact"/>
        <w:ind w:left="3776" w:right="524"/>
        <w:jc w:val="center"/>
        <w:rPr>
          <w:rFonts w:eastAsiaTheme="minorHAnsi" w:cs="Microsoft YaHei Light"/>
          <w:kern w:val="0"/>
          <w:sz w:val="26"/>
          <w:szCs w:val="26"/>
          <w:lang w:eastAsia="en-US"/>
        </w:rPr>
      </w:pPr>
      <w:r w:rsidRPr="00142381">
        <w:rPr>
          <w:rFonts w:eastAsiaTheme="minorHAnsi" w:cs="Microsoft YaHei Light"/>
          <w:color w:val="332F31"/>
          <w:w w:val="55"/>
          <w:kern w:val="0"/>
          <w:sz w:val="26"/>
          <w:szCs w:val="26"/>
          <w:lang w:eastAsia="en-US"/>
        </w:rPr>
        <w:t xml:space="preserve">（ </w:t>
      </w:r>
      <w:proofErr w:type="spellStart"/>
      <w:r w:rsidRPr="00142381">
        <w:rPr>
          <w:rFonts w:eastAsiaTheme="minorHAnsi" w:cs="Microsoft YaHei Light"/>
          <w:color w:val="332F31"/>
          <w:w w:val="55"/>
          <w:kern w:val="0"/>
          <w:sz w:val="26"/>
          <w:szCs w:val="26"/>
          <w:lang w:eastAsia="en-US"/>
        </w:rPr>
        <w:t>一財）日本退職公務員連盟</w:t>
      </w:r>
      <w:proofErr w:type="spellEnd"/>
    </w:p>
    <w:p w14:paraId="2985BDDA" w14:textId="77777777" w:rsidR="00142381" w:rsidRPr="00142381" w:rsidRDefault="00142381" w:rsidP="00142381">
      <w:pPr>
        <w:widowControl w:val="0"/>
        <w:tabs>
          <w:tab w:val="left" w:pos="7890"/>
        </w:tabs>
        <w:autoSpaceDE w:val="0"/>
        <w:autoSpaceDN w:val="0"/>
        <w:adjustRightInd w:val="0"/>
        <w:snapToGrid w:val="0"/>
        <w:spacing w:line="500" w:lineRule="exact"/>
        <w:ind w:left="112"/>
        <w:jc w:val="right"/>
        <w:rPr>
          <w:rFonts w:eastAsiaTheme="minorHAnsi" w:cs="Microsoft YaHei Light"/>
          <w:color w:val="2F2D2E"/>
          <w:w w:val="120"/>
          <w:kern w:val="0"/>
          <w:sz w:val="26"/>
          <w:szCs w:val="26"/>
        </w:rPr>
      </w:pPr>
      <w:r w:rsidRPr="00142381">
        <w:rPr>
          <w:rFonts w:eastAsiaTheme="minorHAnsi" w:cs="Microsoft YaHei Light"/>
          <w:color w:val="2F2D2E"/>
          <w:w w:val="115"/>
          <w:kern w:val="0"/>
          <w:sz w:val="26"/>
          <w:szCs w:val="26"/>
        </w:rPr>
        <w:t>専務理事小松</w:t>
      </w:r>
      <w:r w:rsidRPr="00142381">
        <w:rPr>
          <w:rFonts w:eastAsiaTheme="minorHAnsi" w:cs="Microsoft YaHei Light" w:hint="eastAsia"/>
          <w:color w:val="2F2D2E"/>
          <w:w w:val="115"/>
          <w:kern w:val="0"/>
          <w:sz w:val="26"/>
          <w:szCs w:val="26"/>
        </w:rPr>
        <w:t xml:space="preserve">　</w:t>
      </w:r>
      <w:r w:rsidRPr="00142381">
        <w:rPr>
          <w:rFonts w:eastAsiaTheme="minorHAnsi" w:cs="Microsoft YaHei Light"/>
          <w:color w:val="2F2D2E"/>
          <w:w w:val="120"/>
          <w:kern w:val="0"/>
          <w:sz w:val="26"/>
          <w:szCs w:val="26"/>
        </w:rPr>
        <w:t>博則</w:t>
      </w:r>
    </w:p>
    <w:p w14:paraId="0AD12738" w14:textId="77777777" w:rsidR="00142381" w:rsidRPr="00142381" w:rsidRDefault="00142381" w:rsidP="00142381">
      <w:pPr>
        <w:widowControl w:val="0"/>
        <w:tabs>
          <w:tab w:val="left" w:pos="7890"/>
        </w:tabs>
        <w:autoSpaceDE w:val="0"/>
        <w:autoSpaceDN w:val="0"/>
        <w:adjustRightInd w:val="0"/>
        <w:snapToGrid w:val="0"/>
        <w:spacing w:line="500" w:lineRule="exact"/>
        <w:ind w:left="112"/>
        <w:jc w:val="right"/>
        <w:rPr>
          <w:rFonts w:eastAsiaTheme="minorHAnsi" w:cs="Microsoft YaHei Light"/>
          <w:kern w:val="0"/>
          <w:sz w:val="26"/>
          <w:szCs w:val="26"/>
        </w:rPr>
      </w:pPr>
    </w:p>
    <w:p w14:paraId="14DA4CB7" w14:textId="77777777" w:rsidR="00142381" w:rsidRPr="00142381" w:rsidRDefault="00142381" w:rsidP="00142381">
      <w:pPr>
        <w:widowControl w:val="0"/>
        <w:autoSpaceDE w:val="0"/>
        <w:autoSpaceDN w:val="0"/>
        <w:adjustRightInd w:val="0"/>
        <w:snapToGrid w:val="0"/>
        <w:spacing w:before="17" w:line="500" w:lineRule="exact"/>
        <w:ind w:left="120" w:right="125" w:firstLine="296"/>
        <w:jc w:val="both"/>
        <w:rPr>
          <w:rFonts w:eastAsiaTheme="minorHAnsi" w:cs="Microsoft YaHei Light"/>
          <w:color w:val="322E2F"/>
          <w:kern w:val="0"/>
          <w:sz w:val="26"/>
          <w:szCs w:val="26"/>
        </w:rPr>
      </w:pPr>
      <w:r w:rsidRPr="00142381">
        <w:rPr>
          <w:rFonts w:eastAsiaTheme="minorHAnsi" w:cs="Microsoft YaHei Light"/>
          <w:color w:val="322E2F"/>
          <w:kern w:val="0"/>
          <w:sz w:val="26"/>
          <w:szCs w:val="26"/>
        </w:rPr>
        <w:t>人生は1回きりです。多くの人には生きる手立てはあっても何のために生きるかという</w:t>
      </w:r>
      <w:r w:rsidRPr="00142381">
        <w:rPr>
          <w:rFonts w:eastAsiaTheme="minorHAnsi" w:cs="Microsoft YaHei Light" w:hint="eastAsia"/>
          <w:color w:val="322E2F"/>
          <w:kern w:val="0"/>
          <w:sz w:val="26"/>
          <w:szCs w:val="26"/>
        </w:rPr>
        <w:t>「</w:t>
      </w:r>
      <w:r w:rsidRPr="00142381">
        <w:rPr>
          <w:rFonts w:eastAsiaTheme="minorHAnsi" w:cs="Microsoft YaHei Light"/>
          <w:color w:val="322E2F"/>
          <w:kern w:val="0"/>
          <w:sz w:val="26"/>
          <w:szCs w:val="26"/>
        </w:rPr>
        <w:t xml:space="preserve">意味」については、哲学の領域であって、日常生活の中で特に意識する人は多くはありませんが、ある地域の退公連の高齢者サロンでは「どう生きるかが参加者の大きな関心事になっている」とも聞きます。 </w:t>
      </w:r>
    </w:p>
    <w:p w14:paraId="15BDB2E5" w14:textId="77777777" w:rsidR="00142381" w:rsidRPr="00142381" w:rsidRDefault="00142381" w:rsidP="00142381">
      <w:pPr>
        <w:widowControl w:val="0"/>
        <w:autoSpaceDE w:val="0"/>
        <w:autoSpaceDN w:val="0"/>
        <w:adjustRightInd w:val="0"/>
        <w:snapToGrid w:val="0"/>
        <w:spacing w:line="500" w:lineRule="exact"/>
        <w:ind w:left="115" w:right="117" w:firstLine="200"/>
        <w:jc w:val="both"/>
        <w:rPr>
          <w:rFonts w:eastAsiaTheme="minorHAnsi" w:cs="Microsoft YaHei Light"/>
          <w:kern w:val="0"/>
          <w:sz w:val="26"/>
          <w:szCs w:val="26"/>
        </w:rPr>
      </w:pPr>
      <w:r w:rsidRPr="00142381">
        <w:rPr>
          <w:rFonts w:eastAsiaTheme="minorHAnsi" w:cs="Microsoft YaHei Light"/>
          <w:color w:val="322E2F"/>
          <w:kern w:val="0"/>
          <w:sz w:val="26"/>
          <w:szCs w:val="26"/>
        </w:rPr>
        <w:t>人それぞれででしょう。 人生100年時代を迎えて、私たちは「どう生きて、  これから何をするか」この度のコロナ禍に遭遇して、おぼろげながらこの課題を意識し始めた人もおられると思います。皆さんと</w:t>
      </w:r>
      <w:r w:rsidRPr="00142381">
        <w:rPr>
          <w:rFonts w:eastAsiaTheme="minorHAnsi" w:cs="Microsoft YaHei Light" w:hint="eastAsia"/>
          <w:color w:val="322E2F"/>
          <w:kern w:val="0"/>
          <w:sz w:val="26"/>
          <w:szCs w:val="26"/>
        </w:rPr>
        <w:t>ご一緒に</w:t>
      </w:r>
      <w:r w:rsidRPr="00142381">
        <w:rPr>
          <w:rFonts w:eastAsiaTheme="minorHAnsi" w:cs="Microsoft YaHei Light"/>
          <w:color w:val="322E2F"/>
          <w:kern w:val="0"/>
          <w:sz w:val="26"/>
          <w:szCs w:val="26"/>
        </w:rPr>
        <w:t>、退公連という組</w:t>
      </w:r>
      <w:r w:rsidRPr="00142381">
        <w:rPr>
          <w:rFonts w:eastAsiaTheme="minorHAnsi" w:cs="Microsoft YaHei Light"/>
          <w:color w:val="322E2F"/>
          <w:w w:val="110"/>
          <w:kern w:val="0"/>
          <w:position w:val="1"/>
          <w:sz w:val="26"/>
          <w:szCs w:val="26"/>
        </w:rPr>
        <w:t>織</w:t>
      </w:r>
      <w:r w:rsidRPr="00142381">
        <w:rPr>
          <w:rFonts w:eastAsiaTheme="minorHAnsi" w:cs="Microsoft YaHei Light"/>
          <w:color w:val="322E2F"/>
          <w:kern w:val="0"/>
          <w:position w:val="1"/>
          <w:sz w:val="26"/>
          <w:szCs w:val="26"/>
        </w:rPr>
        <w:t>の中で、</w:t>
      </w:r>
      <w:r w:rsidRPr="00142381">
        <w:rPr>
          <w:rFonts w:eastAsiaTheme="minorHAnsi" w:cs="Microsoft YaHei Light"/>
          <w:color w:val="322E2F"/>
          <w:w w:val="110"/>
          <w:kern w:val="0"/>
          <w:position w:val="1"/>
          <w:sz w:val="26"/>
          <w:szCs w:val="26"/>
        </w:rPr>
        <w:t>この問題について考えてみたいと思いま</w:t>
      </w:r>
      <w:r w:rsidRPr="00142381">
        <w:rPr>
          <w:rFonts w:eastAsiaTheme="minorHAnsi" w:cs="Microsoft YaHei Light"/>
          <w:color w:val="322E2F"/>
          <w:kern w:val="0"/>
          <w:sz w:val="26"/>
          <w:szCs w:val="26"/>
        </w:rPr>
        <w:t>す。</w:t>
      </w:r>
    </w:p>
    <w:p w14:paraId="2984A753" w14:textId="77777777" w:rsidR="00142381" w:rsidRPr="00142381" w:rsidRDefault="00142381" w:rsidP="00142381">
      <w:pPr>
        <w:widowControl w:val="0"/>
        <w:autoSpaceDE w:val="0"/>
        <w:autoSpaceDN w:val="0"/>
        <w:adjustRightInd w:val="0"/>
        <w:snapToGrid w:val="0"/>
        <w:spacing w:before="305" w:line="500" w:lineRule="exact"/>
        <w:ind w:left="119"/>
        <w:rPr>
          <w:rFonts w:eastAsiaTheme="minorHAnsi" w:cs="Microsoft YaHei Light"/>
          <w:b/>
          <w:bCs/>
          <w:color w:val="251D20"/>
          <w:kern w:val="0"/>
          <w:sz w:val="26"/>
          <w:szCs w:val="26"/>
        </w:rPr>
      </w:pPr>
      <w:r w:rsidRPr="00142381">
        <w:rPr>
          <w:rFonts w:eastAsiaTheme="minorHAnsi" w:cs="Microsoft YaHei Light"/>
          <w:b/>
          <w:bCs/>
          <w:color w:val="251D20"/>
          <w:kern w:val="0"/>
          <w:sz w:val="26"/>
          <w:szCs w:val="26"/>
        </w:rPr>
        <w:t>明るい未来を描く</w:t>
      </w:r>
    </w:p>
    <w:p w14:paraId="559666D9" w14:textId="77777777" w:rsidR="00142381" w:rsidRPr="00142381" w:rsidRDefault="00142381" w:rsidP="00142381">
      <w:pPr>
        <w:widowControl w:val="0"/>
        <w:autoSpaceDE w:val="0"/>
        <w:autoSpaceDN w:val="0"/>
        <w:adjustRightInd w:val="0"/>
        <w:snapToGrid w:val="0"/>
        <w:spacing w:before="19" w:line="500" w:lineRule="exact"/>
        <w:ind w:left="105" w:right="136" w:firstLine="306"/>
        <w:jc w:val="both"/>
        <w:rPr>
          <w:rFonts w:eastAsiaTheme="minorHAnsi" w:cs="Microsoft YaHei Light"/>
          <w:kern w:val="0"/>
          <w:sz w:val="26"/>
          <w:szCs w:val="26"/>
        </w:rPr>
      </w:pPr>
      <w:r w:rsidRPr="00142381">
        <w:rPr>
          <w:rFonts w:eastAsiaTheme="minorHAnsi" w:cs="Microsoft YaHei Light"/>
          <w:color w:val="312D2E"/>
          <w:kern w:val="0"/>
          <w:sz w:val="26"/>
          <w:szCs w:val="26"/>
        </w:rPr>
        <w:t>我が国は今、人類未到の地を歩んでいます。労働力人口の減少は社会保障制度の在り方に影響して若者の将来への期待感を縮小させています。政府は全世代型の社会保障制度を謳い、 子ども、子育て世代に制度の光を当てようとしています。若い世代の減少は、高齢者の活躍を</w:t>
      </w:r>
      <w:r w:rsidRPr="00142381">
        <w:rPr>
          <w:rFonts w:eastAsiaTheme="minorHAnsi" w:cs="Microsoft YaHei Light"/>
          <w:color w:val="312D2E"/>
          <w:kern w:val="0"/>
          <w:position w:val="1"/>
          <w:sz w:val="26"/>
          <w:szCs w:val="26"/>
        </w:rPr>
        <w:t>求</w:t>
      </w:r>
      <w:r w:rsidRPr="00142381">
        <w:rPr>
          <w:rFonts w:eastAsiaTheme="minorHAnsi" w:cs="Microsoft YaHei Light"/>
          <w:color w:val="312D2E"/>
          <w:kern w:val="0"/>
          <w:sz w:val="26"/>
          <w:szCs w:val="26"/>
        </w:rPr>
        <w:t>める社会を招来します</w:t>
      </w:r>
      <w:r w:rsidRPr="00142381">
        <w:rPr>
          <w:rFonts w:eastAsiaTheme="minorHAnsi" w:cs="Microsoft YaHei Light"/>
          <w:color w:val="312D2E"/>
          <w:kern w:val="0"/>
          <w:position w:val="2"/>
          <w:sz w:val="26"/>
          <w:szCs w:val="26"/>
        </w:rPr>
        <w:t>か</w:t>
      </w:r>
      <w:r w:rsidRPr="00142381">
        <w:rPr>
          <w:rFonts w:eastAsiaTheme="minorHAnsi" w:cs="Microsoft YaHei Light"/>
          <w:color w:val="312D2E"/>
          <w:w w:val="95"/>
          <w:kern w:val="0"/>
          <w:sz w:val="26"/>
          <w:szCs w:val="26"/>
        </w:rPr>
        <w:t>ら、</w:t>
      </w:r>
      <w:r w:rsidRPr="00142381">
        <w:rPr>
          <w:rFonts w:eastAsiaTheme="minorHAnsi" w:cs="Microsoft YaHei Light"/>
          <w:color w:val="312D2E"/>
          <w:kern w:val="0"/>
          <w:sz w:val="26"/>
          <w:szCs w:val="26"/>
        </w:rPr>
        <w:t>高齢者自身にも、その社会を明る＜豊かな未来として描くこと</w:t>
      </w:r>
      <w:r w:rsidRPr="00142381">
        <w:rPr>
          <w:rFonts w:eastAsiaTheme="minorHAnsi" w:cs="Microsoft YaHei Light"/>
          <w:color w:val="312D2E"/>
          <w:kern w:val="0"/>
          <w:position w:val="1"/>
          <w:sz w:val="26"/>
          <w:szCs w:val="26"/>
        </w:rPr>
        <w:t>が</w:t>
      </w:r>
      <w:r w:rsidRPr="00142381">
        <w:rPr>
          <w:rFonts w:eastAsiaTheme="minorHAnsi" w:cs="Microsoft YaHei Light"/>
          <w:color w:val="312D2E"/>
          <w:kern w:val="0"/>
          <w:sz w:val="26"/>
          <w:szCs w:val="26"/>
        </w:rPr>
        <w:t>求</w:t>
      </w:r>
      <w:r w:rsidRPr="00142381">
        <w:rPr>
          <w:rFonts w:eastAsiaTheme="minorHAnsi" w:cs="Microsoft YaHei Light"/>
          <w:color w:val="312D2E"/>
          <w:kern w:val="0"/>
          <w:position w:val="1"/>
          <w:sz w:val="26"/>
          <w:szCs w:val="26"/>
        </w:rPr>
        <w:t>め</w:t>
      </w:r>
      <w:r w:rsidRPr="00142381">
        <w:rPr>
          <w:rFonts w:eastAsiaTheme="minorHAnsi" w:cs="Microsoft YaHei Light"/>
          <w:color w:val="312D2E"/>
          <w:kern w:val="0"/>
          <w:sz w:val="26"/>
          <w:szCs w:val="26"/>
        </w:rPr>
        <w:t>られま</w:t>
      </w:r>
      <w:r w:rsidRPr="00142381">
        <w:rPr>
          <w:rFonts w:eastAsiaTheme="minorHAnsi" w:cs="Microsoft YaHei Light"/>
          <w:color w:val="312D2E"/>
          <w:w w:val="95"/>
          <w:kern w:val="0"/>
          <w:sz w:val="26"/>
          <w:szCs w:val="26"/>
        </w:rPr>
        <w:t>す。</w:t>
      </w:r>
      <w:r w:rsidRPr="00142381">
        <w:rPr>
          <w:rFonts w:eastAsiaTheme="minorHAnsi" w:cs="Microsoft YaHei Light"/>
          <w:color w:val="312D2E"/>
          <w:kern w:val="0"/>
          <w:sz w:val="26"/>
          <w:szCs w:val="26"/>
        </w:rPr>
        <w:t>そこでは、長年の経験と知恵がよりどころになりま</w:t>
      </w:r>
      <w:r w:rsidRPr="00142381">
        <w:rPr>
          <w:rFonts w:eastAsiaTheme="minorHAnsi" w:cs="Microsoft YaHei Light"/>
          <w:color w:val="312D2E"/>
          <w:w w:val="95"/>
          <w:kern w:val="0"/>
          <w:sz w:val="26"/>
          <w:szCs w:val="26"/>
        </w:rPr>
        <w:t xml:space="preserve">す。 </w:t>
      </w:r>
      <w:r w:rsidRPr="00142381">
        <w:rPr>
          <w:rFonts w:eastAsiaTheme="minorHAnsi" w:cs="Microsoft YaHei Light"/>
          <w:color w:val="312D2E"/>
          <w:kern w:val="0"/>
          <w:sz w:val="26"/>
          <w:szCs w:val="26"/>
        </w:rPr>
        <w:t>人生の</w:t>
      </w:r>
      <w:r w:rsidRPr="00142381">
        <w:rPr>
          <w:rFonts w:eastAsiaTheme="minorHAnsi" w:cs="Microsoft YaHei Light"/>
          <w:color w:val="312D2E"/>
          <w:kern w:val="0"/>
          <w:position w:val="-1"/>
          <w:sz w:val="26"/>
          <w:szCs w:val="26"/>
        </w:rPr>
        <w:t>仕</w:t>
      </w:r>
      <w:r w:rsidRPr="00142381">
        <w:rPr>
          <w:rFonts w:eastAsiaTheme="minorHAnsi" w:cs="Microsoft YaHei Light"/>
          <w:color w:val="312D2E"/>
          <w:kern w:val="0"/>
          <w:sz w:val="26"/>
          <w:szCs w:val="26"/>
        </w:rPr>
        <w:t>上げとして、 元気あふれる子どもや若者の中で、 自らと社会の将来を想い描いて共に行動したいものです。</w:t>
      </w:r>
    </w:p>
    <w:p w14:paraId="05F48913" w14:textId="77777777" w:rsidR="00142381" w:rsidRPr="00142381" w:rsidRDefault="00142381" w:rsidP="00142381">
      <w:pPr>
        <w:widowControl w:val="0"/>
        <w:autoSpaceDE w:val="0"/>
        <w:autoSpaceDN w:val="0"/>
        <w:adjustRightInd w:val="0"/>
        <w:snapToGrid w:val="0"/>
        <w:spacing w:before="293" w:line="500" w:lineRule="exact"/>
        <w:ind w:left="112"/>
        <w:rPr>
          <w:rFonts w:eastAsiaTheme="minorHAnsi" w:cs="Microsoft YaHei Light"/>
          <w:b/>
          <w:bCs/>
          <w:color w:val="252020"/>
          <w:kern w:val="0"/>
          <w:sz w:val="26"/>
          <w:szCs w:val="26"/>
        </w:rPr>
      </w:pPr>
      <w:r w:rsidRPr="00142381">
        <w:rPr>
          <w:rFonts w:eastAsiaTheme="minorHAnsi" w:cs="Microsoft YaHei Light"/>
          <w:b/>
          <w:bCs/>
          <w:color w:val="252020"/>
          <w:kern w:val="0"/>
          <w:sz w:val="26"/>
          <w:szCs w:val="26"/>
        </w:rPr>
        <w:t>時間は流れるものではなく、積もるもの</w:t>
      </w:r>
    </w:p>
    <w:p w14:paraId="298BA07C" w14:textId="77777777" w:rsidR="00142381" w:rsidRPr="00142381" w:rsidRDefault="00142381" w:rsidP="00142381">
      <w:pPr>
        <w:widowControl w:val="0"/>
        <w:tabs>
          <w:tab w:val="left" w:pos="1273"/>
          <w:tab w:val="left" w:pos="2189"/>
          <w:tab w:val="left" w:pos="2444"/>
          <w:tab w:val="left" w:pos="2732"/>
          <w:tab w:val="left" w:pos="3318"/>
          <w:tab w:val="left" w:pos="4176"/>
          <w:tab w:val="left" w:pos="5917"/>
          <w:tab w:val="left" w:pos="7969"/>
          <w:tab w:val="left" w:pos="8248"/>
          <w:tab w:val="left" w:pos="9184"/>
        </w:tabs>
        <w:autoSpaceDE w:val="0"/>
        <w:autoSpaceDN w:val="0"/>
        <w:adjustRightInd w:val="0"/>
        <w:snapToGrid w:val="0"/>
        <w:spacing w:before="16" w:line="500" w:lineRule="exact"/>
        <w:ind w:left="112" w:right="145" w:firstLine="292"/>
        <w:rPr>
          <w:rFonts w:eastAsiaTheme="minorHAnsi" w:cs="Microsoft YaHei Light"/>
          <w:color w:val="312E2F"/>
          <w:kern w:val="0"/>
          <w:sz w:val="26"/>
          <w:szCs w:val="26"/>
        </w:rPr>
      </w:pPr>
      <w:r w:rsidRPr="00142381">
        <w:rPr>
          <w:rFonts w:eastAsiaTheme="minorHAnsi" w:cs="Microsoft YaHei Light"/>
          <w:color w:val="312E2F"/>
          <w:kern w:val="0"/>
          <w:sz w:val="26"/>
          <w:szCs w:val="26"/>
        </w:rPr>
        <w:t>公務員としてのキャリア、地域の役員・退公連会員としての活動、ここ</w:t>
      </w:r>
      <w:r w:rsidRPr="00142381">
        <w:rPr>
          <w:rFonts w:eastAsiaTheme="minorHAnsi" w:cs="Microsoft YaHei Light"/>
          <w:color w:val="312E2F"/>
          <w:spacing w:val="-12"/>
          <w:kern w:val="0"/>
          <w:sz w:val="26"/>
          <w:szCs w:val="26"/>
        </w:rPr>
        <w:t>で</w:t>
      </w:r>
      <w:r w:rsidRPr="00142381">
        <w:rPr>
          <w:rFonts w:eastAsiaTheme="minorHAnsi" w:cs="Microsoft YaHei Light"/>
          <w:color w:val="312E2F"/>
          <w:spacing w:val="4"/>
          <w:w w:val="95"/>
          <w:kern w:val="0"/>
          <w:sz w:val="26"/>
          <w:szCs w:val="26"/>
        </w:rPr>
        <w:t>培われたものは</w:t>
      </w:r>
      <w:r w:rsidRPr="00142381">
        <w:rPr>
          <w:rFonts w:eastAsiaTheme="minorHAnsi" w:cs="Microsoft YaHei Light"/>
          <w:color w:val="312E2F"/>
          <w:w w:val="95"/>
          <w:kern w:val="0"/>
          <w:sz w:val="26"/>
          <w:szCs w:val="26"/>
        </w:rPr>
        <w:t>、</w:t>
      </w:r>
      <w:r w:rsidRPr="00142381">
        <w:rPr>
          <w:rFonts w:eastAsiaTheme="minorHAnsi" w:cs="Microsoft YaHei Light"/>
          <w:color w:val="312E2F"/>
          <w:kern w:val="0"/>
          <w:sz w:val="26"/>
          <w:szCs w:val="26"/>
        </w:rPr>
        <w:t>質と量とその多彩さにおいて世間が高く評価する個人の人 生の財産です。この財産を繋いで退公連の財産に出</w:t>
      </w:r>
      <w:r w:rsidRPr="00142381">
        <w:rPr>
          <w:rFonts w:eastAsiaTheme="minorHAnsi" w:cs="Microsoft YaHei Light"/>
          <w:color w:val="312E2F"/>
          <w:spacing w:val="3"/>
          <w:kern w:val="0"/>
          <w:sz w:val="26"/>
          <w:szCs w:val="26"/>
        </w:rPr>
        <w:t>来</w:t>
      </w:r>
      <w:r w:rsidRPr="00142381">
        <w:rPr>
          <w:rFonts w:eastAsiaTheme="minorHAnsi" w:cs="Microsoft YaHei Light"/>
          <w:color w:val="312E2F"/>
          <w:w w:val="95"/>
          <w:kern w:val="0"/>
          <w:sz w:val="26"/>
          <w:szCs w:val="26"/>
        </w:rPr>
        <w:t>ます。特に、</w:t>
      </w:r>
      <w:r w:rsidRPr="00142381">
        <w:rPr>
          <w:rFonts w:eastAsiaTheme="minorHAnsi" w:cs="Microsoft YaHei Light"/>
          <w:color w:val="312E2F"/>
          <w:kern w:val="0"/>
          <w:sz w:val="26"/>
          <w:szCs w:val="26"/>
        </w:rPr>
        <w:t>若者に注</w:t>
      </w:r>
      <w:r w:rsidRPr="00142381">
        <w:rPr>
          <w:rFonts w:eastAsiaTheme="minorHAnsi" w:cs="Microsoft YaHei Light"/>
          <w:color w:val="312E2F"/>
          <w:w w:val="95"/>
          <w:kern w:val="0"/>
          <w:sz w:val="26"/>
          <w:szCs w:val="26"/>
        </w:rPr>
        <w:t>力して、全世代が、</w:t>
      </w:r>
      <w:r w:rsidRPr="00142381">
        <w:rPr>
          <w:rFonts w:eastAsiaTheme="minorHAnsi" w:cs="Microsoft YaHei Light"/>
          <w:color w:val="312E2F"/>
          <w:kern w:val="0"/>
          <w:sz w:val="26"/>
          <w:szCs w:val="26"/>
        </w:rPr>
        <w:t>将来に夢を描くことの出来る社会をつくる資源とする。</w:t>
      </w:r>
    </w:p>
    <w:p w14:paraId="6C9877CE" w14:textId="77777777" w:rsidR="00142381" w:rsidRPr="00142381" w:rsidRDefault="00142381" w:rsidP="00142381">
      <w:pPr>
        <w:widowControl w:val="0"/>
        <w:tabs>
          <w:tab w:val="left" w:pos="1273"/>
          <w:tab w:val="left" w:pos="2189"/>
          <w:tab w:val="left" w:pos="2444"/>
          <w:tab w:val="left" w:pos="2732"/>
          <w:tab w:val="left" w:pos="3318"/>
          <w:tab w:val="left" w:pos="4176"/>
          <w:tab w:val="left" w:pos="5917"/>
          <w:tab w:val="left" w:pos="7969"/>
          <w:tab w:val="left" w:pos="8248"/>
          <w:tab w:val="left" w:pos="9184"/>
        </w:tabs>
        <w:autoSpaceDE w:val="0"/>
        <w:autoSpaceDN w:val="0"/>
        <w:adjustRightInd w:val="0"/>
        <w:snapToGrid w:val="0"/>
        <w:spacing w:before="16" w:line="500" w:lineRule="exact"/>
        <w:ind w:left="112" w:right="145" w:firstLine="292"/>
        <w:rPr>
          <w:rFonts w:eastAsiaTheme="minorHAnsi" w:cs="MS UI Gothic"/>
          <w:kern w:val="0"/>
          <w:sz w:val="26"/>
          <w:szCs w:val="26"/>
        </w:rPr>
      </w:pPr>
      <w:r w:rsidRPr="00142381">
        <w:rPr>
          <w:rFonts w:eastAsiaTheme="minorHAnsi" w:cs="Microsoft YaHei Light"/>
          <w:color w:val="312E2F"/>
          <w:w w:val="95"/>
          <w:kern w:val="0"/>
          <w:sz w:val="26"/>
          <w:szCs w:val="26"/>
        </w:rPr>
        <w:t>例えば、若者が行動力、</w:t>
      </w:r>
      <w:r w:rsidRPr="00142381">
        <w:rPr>
          <w:rFonts w:eastAsiaTheme="minorHAnsi" w:cs="Microsoft YaHei Light"/>
          <w:color w:val="312E2F"/>
          <w:w w:val="90"/>
          <w:kern w:val="0"/>
          <w:sz w:val="26"/>
          <w:szCs w:val="26"/>
        </w:rPr>
        <w:t>体力、</w:t>
      </w:r>
      <w:r w:rsidRPr="00142381">
        <w:rPr>
          <w:rFonts w:eastAsiaTheme="minorHAnsi" w:cs="Microsoft YaHei Light"/>
          <w:color w:val="312E2F"/>
          <w:kern w:val="0"/>
          <w:sz w:val="26"/>
          <w:szCs w:val="26"/>
        </w:rPr>
        <w:t>新しい発想で、若者らしい事業を地域社会に</w:t>
      </w:r>
      <w:r w:rsidRPr="00142381">
        <w:rPr>
          <w:rFonts w:eastAsiaTheme="minorHAnsi" w:cs="Microsoft YaHei Light"/>
          <w:color w:val="312E2F"/>
          <w:kern w:val="0"/>
          <w:sz w:val="26"/>
          <w:szCs w:val="26"/>
        </w:rPr>
        <w:lastRenderedPageBreak/>
        <w:t>誕生させようとする、そのときに知恵を出し、経験を語って、その活動を見</w:t>
      </w:r>
      <w:r w:rsidRPr="00142381">
        <w:rPr>
          <w:rFonts w:eastAsiaTheme="minorHAnsi" w:cs="Microsoft YaHei Light"/>
          <w:color w:val="312E2F"/>
          <w:w w:val="95"/>
          <w:kern w:val="0"/>
          <w:sz w:val="26"/>
          <w:szCs w:val="26"/>
        </w:rPr>
        <w:t>守って、</w:t>
      </w:r>
      <w:r w:rsidRPr="00142381">
        <w:rPr>
          <w:rFonts w:eastAsiaTheme="minorHAnsi" w:cs="Microsoft YaHei Light"/>
          <w:color w:val="312E2F"/>
          <w:kern w:val="0"/>
          <w:sz w:val="26"/>
          <w:szCs w:val="26"/>
        </w:rPr>
        <w:t>時に修正意見を出</w:t>
      </w:r>
      <w:r w:rsidRPr="00142381">
        <w:rPr>
          <w:rFonts w:eastAsiaTheme="minorHAnsi" w:cs="Microsoft YaHei Light"/>
          <w:color w:val="312E2F"/>
          <w:spacing w:val="5"/>
          <w:w w:val="95"/>
          <w:kern w:val="0"/>
          <w:sz w:val="26"/>
          <w:szCs w:val="26"/>
        </w:rPr>
        <w:t>す</w:t>
      </w:r>
      <w:r w:rsidRPr="00142381">
        <w:rPr>
          <w:rFonts w:eastAsiaTheme="minorHAnsi" w:cs="Microsoft YaHei Light"/>
          <w:color w:val="312E2F"/>
          <w:w w:val="95"/>
          <w:kern w:val="0"/>
          <w:sz w:val="26"/>
          <w:szCs w:val="26"/>
        </w:rPr>
        <w:t>。</w:t>
      </w:r>
      <w:r w:rsidRPr="00142381">
        <w:rPr>
          <w:rFonts w:eastAsiaTheme="minorHAnsi" w:cs="Microsoft YaHei Light"/>
          <w:color w:val="312E2F"/>
          <w:kern w:val="0"/>
          <w:sz w:val="26"/>
          <w:szCs w:val="26"/>
        </w:rPr>
        <w:t>そうい</w:t>
      </w:r>
      <w:r w:rsidRPr="00142381">
        <w:rPr>
          <w:rFonts w:eastAsiaTheme="minorHAnsi" w:cs="Microsoft YaHei Light"/>
          <w:color w:val="312E2F"/>
          <w:spacing w:val="4"/>
          <w:kern w:val="0"/>
          <w:sz w:val="26"/>
          <w:szCs w:val="26"/>
        </w:rPr>
        <w:t>う</w:t>
      </w:r>
      <w:r w:rsidRPr="00142381">
        <w:rPr>
          <w:rFonts w:eastAsiaTheme="minorHAnsi" w:cs="Microsoft YaHei Light"/>
          <w:color w:val="312E2F"/>
          <w:kern w:val="0"/>
          <w:sz w:val="26"/>
          <w:szCs w:val="26"/>
        </w:rPr>
        <w:t>役割がまだ地方には色濃く残っ</w:t>
      </w:r>
      <w:r w:rsidRPr="00142381">
        <w:rPr>
          <w:rFonts w:eastAsiaTheme="minorHAnsi" w:cs="Microsoft YaHei Light"/>
          <w:color w:val="312E2F"/>
          <w:w w:val="95"/>
          <w:kern w:val="0"/>
          <w:sz w:val="26"/>
          <w:szCs w:val="26"/>
        </w:rPr>
        <w:t>て、</w:t>
      </w:r>
      <w:r w:rsidRPr="00142381">
        <w:rPr>
          <w:rFonts w:eastAsiaTheme="minorHAnsi" w:cs="Microsoft YaHei Light"/>
          <w:color w:val="312E2F"/>
          <w:kern w:val="0"/>
          <w:position w:val="1"/>
          <w:sz w:val="26"/>
          <w:szCs w:val="26"/>
        </w:rPr>
        <w:t>高齢者の活躍の場と機会があると思います。考え方が違</w:t>
      </w:r>
      <w:r w:rsidRPr="00142381">
        <w:rPr>
          <w:rFonts w:eastAsiaTheme="minorHAnsi" w:cs="Microsoft YaHei Light"/>
          <w:color w:val="312E2F"/>
          <w:w w:val="95"/>
          <w:kern w:val="0"/>
          <w:position w:val="1"/>
          <w:sz w:val="26"/>
          <w:szCs w:val="26"/>
        </w:rPr>
        <w:t>って、</w:t>
      </w:r>
      <w:r w:rsidRPr="00142381">
        <w:rPr>
          <w:rFonts w:eastAsiaTheme="minorHAnsi" w:cs="Microsoft YaHei Light"/>
          <w:color w:val="312E2F"/>
          <w:kern w:val="0"/>
          <w:position w:val="1"/>
          <w:sz w:val="26"/>
          <w:szCs w:val="26"/>
        </w:rPr>
        <w:t>若</w:t>
      </w:r>
      <w:r w:rsidRPr="00142381">
        <w:rPr>
          <w:rFonts w:eastAsiaTheme="minorHAnsi" w:cs="Microsoft YaHei Light"/>
          <w:color w:val="312E2F"/>
          <w:spacing w:val="5"/>
          <w:kern w:val="0"/>
          <w:position w:val="1"/>
          <w:sz w:val="26"/>
          <w:szCs w:val="26"/>
        </w:rPr>
        <w:t>い人</w:t>
      </w:r>
      <w:r w:rsidRPr="00142381">
        <w:rPr>
          <w:rFonts w:eastAsiaTheme="minorHAnsi" w:cs="Microsoft YaHei Light"/>
          <w:color w:val="312E2F"/>
          <w:kern w:val="0"/>
          <w:position w:val="1"/>
          <w:sz w:val="26"/>
          <w:szCs w:val="26"/>
        </w:rPr>
        <w:t>の中</w:t>
      </w:r>
      <w:r w:rsidRPr="00142381">
        <w:rPr>
          <w:rFonts w:eastAsiaTheme="minorHAnsi" w:cs="Microsoft YaHei Light"/>
          <w:color w:val="312E2F"/>
          <w:kern w:val="0"/>
          <w:sz w:val="26"/>
          <w:szCs w:val="26"/>
        </w:rPr>
        <w:t>に</w:t>
      </w:r>
      <w:r w:rsidRPr="00142381">
        <w:rPr>
          <w:rFonts w:eastAsiaTheme="minorHAnsi" w:cs="Microsoft YaHei Light"/>
          <w:color w:val="312E2F"/>
          <w:kern w:val="0"/>
          <w:position w:val="1"/>
          <w:sz w:val="26"/>
          <w:szCs w:val="26"/>
        </w:rPr>
        <w:t>は入りにくいと尻込みをしないで、時には行政の力を借り</w:t>
      </w:r>
      <w:r w:rsidRPr="00142381">
        <w:rPr>
          <w:rFonts w:eastAsiaTheme="minorHAnsi" w:cs="Microsoft YaHei Light"/>
          <w:color w:val="312E2F"/>
          <w:spacing w:val="13"/>
          <w:kern w:val="0"/>
          <w:position w:val="1"/>
          <w:sz w:val="26"/>
          <w:szCs w:val="26"/>
        </w:rPr>
        <w:t>て</w:t>
      </w:r>
      <w:r w:rsidRPr="00142381">
        <w:rPr>
          <w:rFonts w:eastAsiaTheme="minorHAnsi" w:cs="Microsoft YaHei Light" w:hint="eastAsia"/>
          <w:color w:val="312E2F"/>
          <w:spacing w:val="13"/>
          <w:kern w:val="0"/>
          <w:position w:val="1"/>
          <w:sz w:val="26"/>
          <w:szCs w:val="26"/>
        </w:rPr>
        <w:t>一</w:t>
      </w:r>
      <w:r w:rsidRPr="00142381">
        <w:rPr>
          <w:rFonts w:eastAsiaTheme="minorHAnsi" w:cs="Microsoft YaHei Light"/>
          <w:color w:val="312E2F"/>
          <w:kern w:val="0"/>
          <w:position w:val="1"/>
          <w:sz w:val="26"/>
          <w:szCs w:val="26"/>
        </w:rPr>
        <w:t>緒にな</w:t>
      </w:r>
      <w:r w:rsidRPr="00142381">
        <w:rPr>
          <w:rFonts w:eastAsiaTheme="minorHAnsi" w:cs="Microsoft YaHei Light"/>
          <w:color w:val="312E2F"/>
          <w:w w:val="95"/>
          <w:kern w:val="0"/>
          <w:sz w:val="26"/>
          <w:szCs w:val="26"/>
        </w:rPr>
        <w:t>って、</w:t>
      </w:r>
      <w:r w:rsidRPr="00142381">
        <w:rPr>
          <w:rFonts w:eastAsiaTheme="minorHAnsi" w:cs="MS UI Gothic"/>
          <w:color w:val="1C1C1C"/>
          <w:w w:val="125"/>
          <w:kern w:val="0"/>
          <w:sz w:val="26"/>
          <w:szCs w:val="26"/>
        </w:rPr>
        <w:t>体力に合わせて活動を続け、人生のキャリアを上積みしたい。</w:t>
      </w:r>
    </w:p>
    <w:p w14:paraId="303913F8" w14:textId="77777777" w:rsidR="00142381" w:rsidRPr="00142381" w:rsidRDefault="00142381" w:rsidP="00142381">
      <w:pPr>
        <w:widowControl w:val="0"/>
        <w:autoSpaceDE w:val="0"/>
        <w:autoSpaceDN w:val="0"/>
        <w:adjustRightInd w:val="0"/>
        <w:snapToGrid w:val="0"/>
        <w:spacing w:before="8" w:line="500" w:lineRule="exact"/>
        <w:rPr>
          <w:rFonts w:eastAsiaTheme="minorHAnsi" w:cs="MS UI Gothic"/>
          <w:kern w:val="0"/>
          <w:sz w:val="26"/>
          <w:szCs w:val="26"/>
        </w:rPr>
      </w:pPr>
    </w:p>
    <w:p w14:paraId="18BFEDEF" w14:textId="77777777" w:rsidR="00142381" w:rsidRPr="00142381" w:rsidRDefault="00142381" w:rsidP="00142381">
      <w:pPr>
        <w:widowControl w:val="0"/>
        <w:autoSpaceDE w:val="0"/>
        <w:autoSpaceDN w:val="0"/>
        <w:adjustRightInd w:val="0"/>
        <w:snapToGrid w:val="0"/>
        <w:spacing w:line="500" w:lineRule="exact"/>
        <w:ind w:left="121"/>
        <w:rPr>
          <w:rFonts w:eastAsiaTheme="minorHAnsi" w:cs="MS UI Gothic"/>
          <w:b/>
          <w:bCs/>
          <w:kern w:val="0"/>
          <w:sz w:val="26"/>
          <w:szCs w:val="26"/>
        </w:rPr>
      </w:pPr>
      <w:r w:rsidRPr="00142381">
        <w:rPr>
          <w:rFonts w:eastAsiaTheme="minorHAnsi" w:cs="MS UI Gothic"/>
          <w:b/>
          <w:bCs/>
          <w:color w:val="1C1C1C"/>
          <w:w w:val="115"/>
          <w:kern w:val="0"/>
          <w:sz w:val="26"/>
          <w:szCs w:val="26"/>
        </w:rPr>
        <w:t>人生100年時代からの要請</w:t>
      </w:r>
    </w:p>
    <w:p w14:paraId="23480128" w14:textId="1557CD23" w:rsidR="00142381" w:rsidRPr="00142381" w:rsidRDefault="00142381" w:rsidP="00142381">
      <w:pPr>
        <w:widowControl w:val="0"/>
        <w:autoSpaceDE w:val="0"/>
        <w:autoSpaceDN w:val="0"/>
        <w:adjustRightInd w:val="0"/>
        <w:snapToGrid w:val="0"/>
        <w:spacing w:before="7" w:line="500" w:lineRule="exact"/>
        <w:ind w:right="119"/>
        <w:rPr>
          <w:rFonts w:eastAsiaTheme="minorHAnsi" w:cs="MS UI Gothic"/>
          <w:kern w:val="0"/>
          <w:sz w:val="26"/>
          <w:szCs w:val="26"/>
        </w:rPr>
      </w:pPr>
      <w:r w:rsidRPr="00142381">
        <w:rPr>
          <w:rFonts w:eastAsiaTheme="minorHAnsi" w:cs="MS UI Gothic"/>
          <w:color w:val="1C1C1C"/>
          <w:spacing w:val="-5"/>
          <w:w w:val="120"/>
          <w:kern w:val="0"/>
          <w:sz w:val="26"/>
          <w:szCs w:val="26"/>
        </w:rPr>
        <w:t>「</w:t>
      </w:r>
      <w:r w:rsidRPr="00142381">
        <w:rPr>
          <w:rFonts w:eastAsiaTheme="minorHAnsi" w:cs="MS UI Gothic"/>
          <w:color w:val="1C1C1C"/>
          <w:w w:val="120"/>
          <w:kern w:val="0"/>
          <w:sz w:val="26"/>
          <w:szCs w:val="26"/>
        </w:rPr>
        <w:t>100</w:t>
      </w:r>
      <w:r w:rsidRPr="00142381">
        <w:rPr>
          <w:rFonts w:eastAsiaTheme="minorHAnsi" w:cs="MS UI Gothic"/>
          <w:color w:val="1C1C1C"/>
          <w:spacing w:val="-13"/>
          <w:w w:val="120"/>
          <w:kern w:val="0"/>
          <w:sz w:val="26"/>
          <w:szCs w:val="26"/>
        </w:rPr>
        <w:t xml:space="preserve"> </w:t>
      </w:r>
      <w:r w:rsidRPr="00142381">
        <w:rPr>
          <w:rFonts w:eastAsiaTheme="minorHAnsi" w:cs="MS UI Gothic"/>
          <w:color w:val="1C1C1C"/>
          <w:spacing w:val="-2"/>
          <w:w w:val="120"/>
          <w:kern w:val="0"/>
          <w:sz w:val="26"/>
          <w:szCs w:val="26"/>
        </w:rPr>
        <w:t>年時代からの要請」は多方面にわたる退公連の各活動の関係と関連</w:t>
      </w:r>
      <w:r w:rsidRPr="00142381">
        <w:rPr>
          <w:rFonts w:eastAsiaTheme="minorHAnsi" w:cs="MS UI Gothic"/>
          <w:color w:val="1C1C1C"/>
          <w:w w:val="115"/>
          <w:kern w:val="0"/>
          <w:sz w:val="26"/>
          <w:szCs w:val="26"/>
        </w:rPr>
        <w:t>性を示す座標軸です。日公連の</w:t>
      </w:r>
      <w:r w:rsidRPr="00142381">
        <w:rPr>
          <w:rFonts w:eastAsiaTheme="minorHAnsi" w:cs="MS UI Gothic" w:hint="eastAsia"/>
          <w:color w:val="1C1C1C"/>
          <w:w w:val="115"/>
          <w:kern w:val="0"/>
          <w:sz w:val="26"/>
          <w:szCs w:val="26"/>
        </w:rPr>
        <w:t>３</w:t>
      </w:r>
      <w:r w:rsidRPr="00142381">
        <w:rPr>
          <w:rFonts w:eastAsiaTheme="minorHAnsi" w:cs="MS UI Gothic"/>
          <w:color w:val="1C1C1C"/>
          <w:w w:val="110"/>
          <w:kern w:val="0"/>
          <w:sz w:val="26"/>
          <w:szCs w:val="26"/>
        </w:rPr>
        <w:t>委員長会</w:t>
      </w:r>
      <w:r w:rsidRPr="00142381">
        <w:rPr>
          <w:rFonts w:eastAsiaTheme="minorHAnsi" w:cs="MS UI Gothic" w:hint="eastAsia"/>
          <w:color w:val="1C1C1C"/>
          <w:w w:val="110"/>
          <w:kern w:val="0"/>
          <w:sz w:val="26"/>
          <w:szCs w:val="26"/>
        </w:rPr>
        <w:t>で</w:t>
      </w:r>
      <w:r w:rsidRPr="00142381">
        <w:rPr>
          <w:rFonts w:eastAsiaTheme="minorHAnsi" w:cs="MS UI Gothic"/>
          <w:color w:val="1C1C1C"/>
          <w:spacing w:val="56"/>
          <w:w w:val="110"/>
          <w:kern w:val="0"/>
          <w:sz w:val="26"/>
          <w:szCs w:val="26"/>
        </w:rPr>
        <w:t>起</w:t>
      </w:r>
      <w:r w:rsidRPr="00142381">
        <w:rPr>
          <w:rFonts w:eastAsiaTheme="minorHAnsi" w:cs="MS UI Gothic"/>
          <w:color w:val="1C1C1C"/>
          <w:w w:val="110"/>
          <w:kern w:val="0"/>
          <w:sz w:val="26"/>
          <w:szCs w:val="26"/>
        </w:rPr>
        <w:t>案し、数々の会</w:t>
      </w:r>
      <w:r w:rsidRPr="00142381">
        <w:rPr>
          <w:rFonts w:eastAsiaTheme="minorHAnsi" w:cs="MS UI Gothic"/>
          <w:color w:val="1C1C1C"/>
          <w:spacing w:val="59"/>
          <w:w w:val="110"/>
          <w:kern w:val="0"/>
          <w:sz w:val="26"/>
          <w:szCs w:val="26"/>
        </w:rPr>
        <w:t>議</w:t>
      </w:r>
      <w:r w:rsidRPr="00142381">
        <w:rPr>
          <w:rFonts w:eastAsiaTheme="minorHAnsi" w:cs="MS UI Gothic"/>
          <w:color w:val="1C1C1C"/>
          <w:w w:val="110"/>
          <w:kern w:val="0"/>
          <w:sz w:val="26"/>
          <w:szCs w:val="26"/>
        </w:rPr>
        <w:t>、日公</w:t>
      </w:r>
      <w:r w:rsidRPr="00142381">
        <w:rPr>
          <w:rFonts w:eastAsiaTheme="minorHAnsi" w:cs="MS UI Gothic"/>
          <w:color w:val="1C1C1C"/>
          <w:spacing w:val="8"/>
          <w:w w:val="110"/>
          <w:kern w:val="0"/>
          <w:sz w:val="26"/>
          <w:szCs w:val="26"/>
        </w:rPr>
        <w:t>連</w:t>
      </w:r>
      <w:r w:rsidRPr="00142381">
        <w:rPr>
          <w:rFonts w:eastAsiaTheme="minorHAnsi" w:cs="MS UI Gothic" w:hint="eastAsia"/>
          <w:color w:val="1C1C1C"/>
          <w:spacing w:val="8"/>
          <w:w w:val="110"/>
          <w:kern w:val="0"/>
          <w:sz w:val="26"/>
          <w:szCs w:val="26"/>
        </w:rPr>
        <w:t>O</w:t>
      </w:r>
      <w:r w:rsidRPr="00142381">
        <w:rPr>
          <w:rFonts w:eastAsiaTheme="minorHAnsi" w:cs="MS UI Gothic"/>
          <w:color w:val="1C1C1C"/>
          <w:spacing w:val="8"/>
          <w:w w:val="110"/>
          <w:kern w:val="0"/>
          <w:sz w:val="26"/>
          <w:szCs w:val="26"/>
        </w:rPr>
        <w:t>B</w:t>
      </w:r>
      <w:r w:rsidRPr="00142381">
        <w:rPr>
          <w:rFonts w:eastAsiaTheme="minorHAnsi" w:cs="MS UI Gothic"/>
          <w:color w:val="1C1C1C"/>
          <w:spacing w:val="-4"/>
          <w:w w:val="120"/>
          <w:kern w:val="0"/>
          <w:sz w:val="26"/>
          <w:szCs w:val="26"/>
        </w:rPr>
        <w:t>の</w:t>
      </w:r>
      <w:r w:rsidRPr="00142381">
        <w:rPr>
          <w:rFonts w:eastAsiaTheme="minorHAnsi" w:cs="MS UI Gothic"/>
          <w:color w:val="1C1C1C"/>
          <w:spacing w:val="-6"/>
          <w:w w:val="115"/>
          <w:kern w:val="0"/>
          <w:sz w:val="26"/>
          <w:szCs w:val="26"/>
        </w:rPr>
        <w:t>方々の知恵で平成</w:t>
      </w:r>
      <w:r w:rsidRPr="00142381">
        <w:rPr>
          <w:rFonts w:eastAsiaTheme="minorHAnsi" w:cs="MS UI Gothic"/>
          <w:color w:val="1C1C1C"/>
          <w:w w:val="115"/>
          <w:kern w:val="0"/>
          <w:sz w:val="26"/>
          <w:szCs w:val="26"/>
        </w:rPr>
        <w:t>29</w:t>
      </w:r>
      <w:r w:rsidRPr="00142381">
        <w:rPr>
          <w:rFonts w:eastAsiaTheme="minorHAnsi" w:cs="MS UI Gothic"/>
          <w:color w:val="1C1C1C"/>
          <w:spacing w:val="-10"/>
          <w:w w:val="115"/>
          <w:kern w:val="0"/>
          <w:sz w:val="26"/>
          <w:szCs w:val="26"/>
        </w:rPr>
        <w:t>年</w:t>
      </w:r>
      <w:r w:rsidRPr="00142381">
        <w:rPr>
          <w:rFonts w:eastAsiaTheme="minorHAnsi" w:cs="MS UI Gothic"/>
          <w:color w:val="1C1C1C"/>
          <w:w w:val="115"/>
          <w:kern w:val="0"/>
          <w:sz w:val="26"/>
          <w:szCs w:val="26"/>
        </w:rPr>
        <w:t>5月の評議員会</w:t>
      </w:r>
      <w:r w:rsidRPr="00142381">
        <w:rPr>
          <w:rFonts w:eastAsiaTheme="minorHAnsi" w:cs="MS UI Gothic" w:hint="eastAsia"/>
          <w:color w:val="1C1C1C"/>
          <w:w w:val="115"/>
          <w:kern w:val="0"/>
          <w:sz w:val="26"/>
          <w:szCs w:val="26"/>
        </w:rPr>
        <w:t>で</w:t>
      </w:r>
      <w:r w:rsidRPr="00142381">
        <w:rPr>
          <w:rFonts w:eastAsiaTheme="minorHAnsi" w:cs="MS UI Gothic"/>
          <w:color w:val="1C1C1C"/>
          <w:spacing w:val="-2"/>
          <w:w w:val="115"/>
          <w:kern w:val="0"/>
          <w:sz w:val="26"/>
          <w:szCs w:val="26"/>
        </w:rPr>
        <w:t>決定されたもので</w:t>
      </w:r>
      <w:r w:rsidRPr="00142381">
        <w:rPr>
          <w:rFonts w:eastAsiaTheme="minorHAnsi" w:cs="MS UI Gothic"/>
          <w:color w:val="1C1C1C"/>
          <w:w w:val="120"/>
          <w:kern w:val="0"/>
          <w:sz w:val="26"/>
          <w:szCs w:val="26"/>
        </w:rPr>
        <w:t>す。</w:t>
      </w:r>
    </w:p>
    <w:p w14:paraId="530AEB94" w14:textId="77777777" w:rsidR="00142381" w:rsidRPr="00142381" w:rsidRDefault="00142381" w:rsidP="00142381">
      <w:pPr>
        <w:widowControl w:val="0"/>
        <w:autoSpaceDE w:val="0"/>
        <w:autoSpaceDN w:val="0"/>
        <w:adjustRightInd w:val="0"/>
        <w:snapToGrid w:val="0"/>
        <w:spacing w:before="387" w:line="500" w:lineRule="exact"/>
        <w:ind w:left="111" w:right="99" w:firstLine="306"/>
        <w:rPr>
          <w:rFonts w:eastAsiaTheme="minorHAnsi" w:cs="MS UI Gothic"/>
          <w:kern w:val="0"/>
          <w:sz w:val="26"/>
          <w:szCs w:val="26"/>
        </w:rPr>
      </w:pPr>
      <w:r w:rsidRPr="00142381">
        <w:rPr>
          <w:rFonts w:eastAsiaTheme="minorHAnsi" w:cs="MS UI Gothic"/>
          <w:color w:val="1C1C1C"/>
          <w:w w:val="120"/>
          <w:kern w:val="0"/>
          <w:sz w:val="26"/>
          <w:szCs w:val="26"/>
        </w:rPr>
        <w:t>会員の皆様のお持ちの財産（経験・知識等）は多彩で質・量共に世間は高</w:t>
      </w:r>
      <w:r w:rsidRPr="00142381">
        <w:rPr>
          <w:rFonts w:eastAsiaTheme="minorHAnsi" w:cs="MS UI Gothic"/>
          <w:color w:val="1C1C1C"/>
          <w:w w:val="125"/>
          <w:kern w:val="0"/>
          <w:sz w:val="26"/>
          <w:szCs w:val="26"/>
        </w:rPr>
        <w:t>く評価します。かつて西欧では「高</w:t>
      </w:r>
      <w:r w:rsidRPr="00142381">
        <w:rPr>
          <w:rFonts w:eastAsiaTheme="minorHAnsi" w:cs="MS UI Gothic"/>
          <w:color w:val="1C1C1C"/>
          <w:w w:val="115"/>
          <w:kern w:val="0"/>
          <w:sz w:val="26"/>
          <w:szCs w:val="26"/>
        </w:rPr>
        <w:t>齢者1</w:t>
      </w:r>
      <w:r w:rsidRPr="00142381">
        <w:rPr>
          <w:rFonts w:eastAsiaTheme="minorHAnsi" w:cs="MS UI Gothic"/>
          <w:color w:val="1C1C1C"/>
          <w:w w:val="125"/>
          <w:kern w:val="0"/>
          <w:sz w:val="26"/>
          <w:szCs w:val="26"/>
        </w:rPr>
        <w:t>人の経験と知恵は</w:t>
      </w:r>
      <w:r w:rsidRPr="00142381">
        <w:rPr>
          <w:rFonts w:eastAsiaTheme="minorHAnsi" w:cs="MS UI Gothic"/>
          <w:color w:val="1C1C1C"/>
          <w:w w:val="115"/>
          <w:kern w:val="0"/>
          <w:sz w:val="26"/>
          <w:szCs w:val="26"/>
        </w:rPr>
        <w:t>1</w:t>
      </w:r>
      <w:r w:rsidRPr="00142381">
        <w:rPr>
          <w:rFonts w:eastAsiaTheme="minorHAnsi" w:cs="MS UI Gothic"/>
          <w:color w:val="1C1C1C"/>
          <w:w w:val="125"/>
          <w:kern w:val="0"/>
          <w:sz w:val="26"/>
          <w:szCs w:val="26"/>
        </w:rPr>
        <w:t>つの図書</w:t>
      </w:r>
      <w:r w:rsidRPr="00142381">
        <w:rPr>
          <w:rFonts w:eastAsiaTheme="minorHAnsi" w:cs="MS UI Gothic"/>
          <w:color w:val="1C1C1C"/>
          <w:w w:val="115"/>
          <w:kern w:val="0"/>
          <w:sz w:val="26"/>
          <w:szCs w:val="26"/>
        </w:rPr>
        <w:t>館</w:t>
      </w:r>
      <w:r w:rsidRPr="00142381">
        <w:rPr>
          <w:rFonts w:eastAsiaTheme="minorHAnsi" w:cs="MS UI Gothic"/>
          <w:color w:val="1C1C1C"/>
          <w:w w:val="125"/>
          <w:kern w:val="0"/>
          <w:sz w:val="26"/>
          <w:szCs w:val="26"/>
        </w:rPr>
        <w:t>に匹敵する</w:t>
      </w:r>
      <w:r w:rsidRPr="00142381">
        <w:rPr>
          <w:rFonts w:eastAsiaTheme="minorHAnsi" w:cs="MS UI Gothic" w:hint="eastAsia"/>
          <w:color w:val="1C1C1C"/>
          <w:w w:val="195"/>
          <w:kern w:val="0"/>
          <w:sz w:val="26"/>
          <w:szCs w:val="26"/>
        </w:rPr>
        <w:t>」</w:t>
      </w:r>
      <w:r w:rsidRPr="00142381">
        <w:rPr>
          <w:rFonts w:eastAsiaTheme="minorHAnsi" w:cs="MS UI Gothic"/>
          <w:color w:val="1C1C1C"/>
          <w:w w:val="125"/>
          <w:kern w:val="0"/>
          <w:sz w:val="26"/>
          <w:szCs w:val="26"/>
        </w:rPr>
        <w:t>と言われていました。紙と活字主体の無機質の存</w:t>
      </w:r>
      <w:r w:rsidRPr="00142381">
        <w:rPr>
          <w:rFonts w:eastAsiaTheme="minorHAnsi" w:cs="MS UI Gothic"/>
          <w:color w:val="1C1C1C"/>
          <w:w w:val="115"/>
          <w:kern w:val="0"/>
          <w:sz w:val="26"/>
          <w:szCs w:val="26"/>
        </w:rPr>
        <w:t>在</w:t>
      </w:r>
      <w:r w:rsidRPr="00142381">
        <w:rPr>
          <w:rFonts w:eastAsiaTheme="minorHAnsi" w:cs="MS UI Gothic"/>
          <w:color w:val="1C1C1C"/>
          <w:w w:val="125"/>
          <w:kern w:val="0"/>
          <w:sz w:val="26"/>
          <w:szCs w:val="26"/>
        </w:rPr>
        <w:t>と違って、会</w:t>
      </w:r>
      <w:r w:rsidRPr="00142381">
        <w:rPr>
          <w:rFonts w:eastAsiaTheme="minorHAnsi" w:cs="MS UI Gothic"/>
          <w:color w:val="1C1C1C"/>
          <w:w w:val="120"/>
          <w:kern w:val="0"/>
          <w:sz w:val="26"/>
          <w:szCs w:val="26"/>
        </w:rPr>
        <w:t>員の皆様（図書</w:t>
      </w:r>
      <w:r w:rsidRPr="00142381">
        <w:rPr>
          <w:rFonts w:eastAsiaTheme="minorHAnsi" w:cs="MS UI Gothic"/>
          <w:color w:val="1C1C1C"/>
          <w:w w:val="115"/>
          <w:kern w:val="0"/>
          <w:sz w:val="26"/>
          <w:szCs w:val="26"/>
        </w:rPr>
        <w:t>館</w:t>
      </w:r>
      <w:r w:rsidRPr="00142381">
        <w:rPr>
          <w:rFonts w:eastAsiaTheme="minorHAnsi" w:cs="MS UI Gothic"/>
          <w:color w:val="1C1C1C"/>
          <w:w w:val="120"/>
          <w:kern w:val="0"/>
          <w:sz w:val="26"/>
          <w:szCs w:val="26"/>
        </w:rPr>
        <w:t xml:space="preserve">）は行動して、状況を見て発信し、時に怒り、共に悲しみ、 </w:t>
      </w:r>
      <w:r w:rsidRPr="00142381">
        <w:rPr>
          <w:rFonts w:eastAsiaTheme="minorHAnsi" w:cs="MS UI Gothic"/>
          <w:color w:val="1C1C1C"/>
          <w:w w:val="115"/>
          <w:kern w:val="0"/>
          <w:sz w:val="26"/>
          <w:szCs w:val="26"/>
        </w:rPr>
        <w:t>利用</w:t>
      </w:r>
      <w:r w:rsidRPr="00142381">
        <w:rPr>
          <w:rFonts w:eastAsiaTheme="minorHAnsi" w:cs="MS UI Gothic"/>
          <w:color w:val="1C1C1C"/>
          <w:w w:val="120"/>
          <w:kern w:val="0"/>
          <w:sz w:val="26"/>
          <w:szCs w:val="26"/>
        </w:rPr>
        <w:t>者に勇気と希望を与える図書</w:t>
      </w:r>
      <w:r w:rsidRPr="00142381">
        <w:rPr>
          <w:rFonts w:eastAsiaTheme="minorHAnsi" w:cs="MS UI Gothic"/>
          <w:color w:val="1C1C1C"/>
          <w:w w:val="115"/>
          <w:kern w:val="0"/>
          <w:sz w:val="26"/>
          <w:szCs w:val="26"/>
        </w:rPr>
        <w:t>館</w:t>
      </w:r>
      <w:r w:rsidRPr="00142381">
        <w:rPr>
          <w:rFonts w:eastAsiaTheme="minorHAnsi" w:cs="MS UI Gothic"/>
          <w:color w:val="1C1C1C"/>
          <w:w w:val="120"/>
          <w:kern w:val="0"/>
          <w:sz w:val="26"/>
          <w:szCs w:val="26"/>
        </w:rPr>
        <w:t>です。そういう人間味のある図書</w:t>
      </w:r>
      <w:r w:rsidRPr="00142381">
        <w:rPr>
          <w:rFonts w:eastAsiaTheme="minorHAnsi" w:cs="MS UI Gothic"/>
          <w:color w:val="1C1C1C"/>
          <w:w w:val="115"/>
          <w:kern w:val="0"/>
          <w:sz w:val="26"/>
          <w:szCs w:val="26"/>
        </w:rPr>
        <w:t>館</w:t>
      </w:r>
      <w:r w:rsidRPr="00142381">
        <w:rPr>
          <w:rFonts w:eastAsiaTheme="minorHAnsi" w:cs="MS UI Gothic"/>
          <w:color w:val="1C1C1C"/>
          <w:w w:val="120"/>
          <w:kern w:val="0"/>
          <w:sz w:val="26"/>
          <w:szCs w:val="26"/>
        </w:rPr>
        <w:t>の役</w:t>
      </w:r>
      <w:r w:rsidRPr="00142381">
        <w:rPr>
          <w:rFonts w:eastAsiaTheme="minorHAnsi" w:cs="MS UI Gothic"/>
          <w:color w:val="1C1C1C"/>
          <w:w w:val="125"/>
          <w:kern w:val="0"/>
          <w:sz w:val="26"/>
          <w:szCs w:val="26"/>
        </w:rPr>
        <w:t>割を高齢者は持っていると、この言葉の意味を理解します。</w:t>
      </w:r>
    </w:p>
    <w:p w14:paraId="64FC6C86" w14:textId="77777777" w:rsidR="00142381" w:rsidRPr="00142381" w:rsidRDefault="00142381" w:rsidP="00142381">
      <w:pPr>
        <w:widowControl w:val="0"/>
        <w:autoSpaceDE w:val="0"/>
        <w:autoSpaceDN w:val="0"/>
        <w:adjustRightInd w:val="0"/>
        <w:snapToGrid w:val="0"/>
        <w:spacing w:before="10" w:line="500" w:lineRule="exact"/>
        <w:ind w:left="109" w:right="128" w:firstLine="297"/>
        <w:jc w:val="both"/>
        <w:rPr>
          <w:rFonts w:eastAsiaTheme="minorHAnsi" w:cs="MS UI Gothic"/>
          <w:kern w:val="0"/>
          <w:sz w:val="26"/>
          <w:szCs w:val="26"/>
        </w:rPr>
      </w:pPr>
      <w:r w:rsidRPr="00142381">
        <w:rPr>
          <w:rFonts w:eastAsiaTheme="minorHAnsi" w:cs="MS UI Gothic"/>
          <w:color w:val="1C1C1C"/>
          <w:spacing w:val="-1"/>
          <w:w w:val="125"/>
          <w:kern w:val="0"/>
          <w:sz w:val="26"/>
          <w:szCs w:val="26"/>
        </w:rPr>
        <w:t>ところが、その財産が本人に意識されず、活用されず、従って人や社会の</w:t>
      </w:r>
      <w:r w:rsidRPr="00142381">
        <w:rPr>
          <w:rFonts w:eastAsiaTheme="minorHAnsi" w:cs="MS UI Gothic"/>
          <w:color w:val="1C1C1C"/>
          <w:w w:val="125"/>
          <w:kern w:val="0"/>
          <w:sz w:val="26"/>
          <w:szCs w:val="26"/>
        </w:rPr>
        <w:t>眼に触れず、評価されずに埋もれてしまうケースが極めて多い。もったいないことです。今一度、ご自分が我を忘れて楽しめること、自分の技術や経験を活かせること、社会との関係から自分で納得できること、人や社会に役立つであろうこと等々の観点から自分の日常生活を見直してみる必要があるように思います。</w:t>
      </w:r>
    </w:p>
    <w:p w14:paraId="42DC2FC4" w14:textId="77777777" w:rsidR="00142381" w:rsidRPr="00142381" w:rsidRDefault="00142381" w:rsidP="00142381">
      <w:pPr>
        <w:widowControl w:val="0"/>
        <w:autoSpaceDE w:val="0"/>
        <w:autoSpaceDN w:val="0"/>
        <w:adjustRightInd w:val="0"/>
        <w:snapToGrid w:val="0"/>
        <w:spacing w:before="1" w:line="500" w:lineRule="exact"/>
        <w:ind w:left="116" w:right="118" w:firstLine="295"/>
        <w:jc w:val="both"/>
        <w:rPr>
          <w:rFonts w:eastAsiaTheme="minorHAnsi" w:cs="MS UI Gothic"/>
          <w:kern w:val="0"/>
          <w:sz w:val="26"/>
          <w:szCs w:val="26"/>
        </w:rPr>
      </w:pPr>
      <w:r w:rsidRPr="00142381">
        <w:rPr>
          <w:rFonts w:eastAsiaTheme="minorHAnsi" w:cs="MS UI Gothic"/>
          <w:color w:val="1C1C1C"/>
          <w:w w:val="125"/>
          <w:kern w:val="0"/>
          <w:sz w:val="26"/>
          <w:szCs w:val="26"/>
        </w:rPr>
        <w:t>早朝、ゴミ袋を持って街を掃除して歩く人、ハモニカで病院や高齢者施設を</w:t>
      </w:r>
      <w:r w:rsidRPr="00142381">
        <w:rPr>
          <w:rFonts w:eastAsiaTheme="minorHAnsi" w:cs="MS UI Gothic" w:hint="eastAsia"/>
          <w:color w:val="1C1C1C"/>
          <w:w w:val="125"/>
          <w:kern w:val="0"/>
          <w:sz w:val="26"/>
          <w:szCs w:val="26"/>
        </w:rPr>
        <w:t>慰問</w:t>
      </w:r>
      <w:r w:rsidRPr="00142381">
        <w:rPr>
          <w:rFonts w:eastAsiaTheme="minorHAnsi" w:cs="MS UI Gothic"/>
          <w:color w:val="1C1C1C"/>
          <w:w w:val="125"/>
          <w:kern w:val="0"/>
          <w:sz w:val="26"/>
          <w:szCs w:val="26"/>
        </w:rPr>
        <w:t>する、竹トンボ</w:t>
      </w:r>
      <w:r w:rsidRPr="00142381">
        <w:rPr>
          <w:rFonts w:eastAsiaTheme="minorHAnsi" w:cs="MS UI Gothic"/>
          <w:color w:val="1C1C1C"/>
          <w:w w:val="115"/>
          <w:kern w:val="0"/>
          <w:sz w:val="26"/>
          <w:szCs w:val="26"/>
        </w:rPr>
        <w:t>作</w:t>
      </w:r>
      <w:r w:rsidRPr="00142381">
        <w:rPr>
          <w:rFonts w:eastAsiaTheme="minorHAnsi" w:cs="MS UI Gothic"/>
          <w:color w:val="1C1C1C"/>
          <w:w w:val="125"/>
          <w:kern w:val="0"/>
          <w:sz w:val="26"/>
          <w:szCs w:val="26"/>
        </w:rPr>
        <w:t>りを子どもに教える人、様々な会員の方々の幸せな</w:t>
      </w:r>
      <w:r w:rsidRPr="00142381">
        <w:rPr>
          <w:rFonts w:eastAsiaTheme="minorHAnsi" w:cs="MS UI Gothic"/>
          <w:color w:val="1C1C1C"/>
          <w:w w:val="115"/>
          <w:kern w:val="0"/>
          <w:sz w:val="26"/>
          <w:szCs w:val="26"/>
        </w:rPr>
        <w:t>活動の報が日公連事務局</w:t>
      </w:r>
      <w:r w:rsidRPr="00142381">
        <w:rPr>
          <w:rFonts w:eastAsiaTheme="minorHAnsi" w:cs="MS UI Gothic"/>
          <w:color w:val="1C1C1C"/>
          <w:w w:val="130"/>
          <w:kern w:val="0"/>
          <w:sz w:val="26"/>
          <w:szCs w:val="26"/>
        </w:rPr>
        <w:t>に</w:t>
      </w:r>
      <w:r w:rsidRPr="00142381">
        <w:rPr>
          <w:rFonts w:eastAsiaTheme="minorHAnsi" w:cs="MS UI Gothic"/>
          <w:color w:val="1C1C1C"/>
          <w:w w:val="115"/>
          <w:kern w:val="0"/>
          <w:sz w:val="26"/>
          <w:szCs w:val="26"/>
        </w:rPr>
        <w:t>届</w:t>
      </w:r>
      <w:r w:rsidRPr="00142381">
        <w:rPr>
          <w:rFonts w:eastAsiaTheme="minorHAnsi" w:cs="MS UI Gothic"/>
          <w:color w:val="1C1C1C"/>
          <w:w w:val="130"/>
          <w:kern w:val="0"/>
          <w:sz w:val="26"/>
          <w:szCs w:val="26"/>
        </w:rPr>
        <w:t>きます。</w:t>
      </w:r>
      <w:r w:rsidRPr="00142381">
        <w:rPr>
          <w:rFonts w:eastAsiaTheme="minorHAnsi" w:cs="MS UI Gothic"/>
          <w:color w:val="1C1C1C"/>
          <w:w w:val="130"/>
          <w:kern w:val="0"/>
          <w:sz w:val="26"/>
          <w:szCs w:val="26"/>
        </w:rPr>
        <w:lastRenderedPageBreak/>
        <w:t>「何かをやってみたい</w:t>
      </w:r>
      <w:r w:rsidRPr="00142381">
        <w:rPr>
          <w:rFonts w:eastAsiaTheme="minorHAnsi" w:cs="MS UI Gothic"/>
          <w:color w:val="1C1C1C"/>
          <w:w w:val="175"/>
          <w:kern w:val="0"/>
          <w:sz w:val="26"/>
          <w:szCs w:val="26"/>
        </w:rPr>
        <w:t>」</w:t>
      </w:r>
      <w:r w:rsidRPr="00142381">
        <w:rPr>
          <w:rFonts w:eastAsiaTheme="minorHAnsi" w:cs="MS UI Gothic"/>
          <w:color w:val="1C1C1C"/>
          <w:spacing w:val="-2"/>
          <w:w w:val="130"/>
          <w:kern w:val="0"/>
          <w:sz w:val="26"/>
          <w:szCs w:val="26"/>
        </w:rPr>
        <w:t>「何かで楽しみ</w:t>
      </w:r>
      <w:r w:rsidRPr="00142381">
        <w:rPr>
          <w:rFonts w:eastAsiaTheme="minorHAnsi" w:cs="MS UI Gothic"/>
          <w:color w:val="1C1C1C"/>
          <w:w w:val="130"/>
          <w:kern w:val="0"/>
          <w:sz w:val="26"/>
          <w:szCs w:val="26"/>
        </w:rPr>
        <w:t>たい</w:t>
      </w:r>
      <w:r w:rsidRPr="00142381">
        <w:rPr>
          <w:rFonts w:eastAsiaTheme="minorHAnsi" w:cs="MS UI Gothic"/>
          <w:color w:val="1C1C1C"/>
          <w:w w:val="170"/>
          <w:kern w:val="0"/>
          <w:sz w:val="26"/>
          <w:szCs w:val="26"/>
        </w:rPr>
        <w:t>」</w:t>
      </w:r>
      <w:r w:rsidRPr="00142381">
        <w:rPr>
          <w:rFonts w:eastAsiaTheme="minorHAnsi" w:cs="MS UI Gothic"/>
          <w:color w:val="1C1C1C"/>
          <w:w w:val="130"/>
          <w:kern w:val="0"/>
          <w:sz w:val="26"/>
          <w:szCs w:val="26"/>
        </w:rPr>
        <w:t>「同好のグループ活動したい</w:t>
      </w:r>
      <w:r w:rsidRPr="00142381">
        <w:rPr>
          <w:rFonts w:eastAsiaTheme="minorHAnsi" w:cs="MS UI Gothic"/>
          <w:color w:val="1C1C1C"/>
          <w:w w:val="170"/>
          <w:kern w:val="0"/>
          <w:sz w:val="26"/>
          <w:szCs w:val="26"/>
        </w:rPr>
        <w:t>」</w:t>
      </w:r>
      <w:r w:rsidRPr="00142381">
        <w:rPr>
          <w:rFonts w:eastAsiaTheme="minorHAnsi" w:cs="MS UI Gothic"/>
          <w:color w:val="1C1C1C"/>
          <w:w w:val="130"/>
          <w:kern w:val="0"/>
          <w:sz w:val="26"/>
          <w:szCs w:val="26"/>
        </w:rPr>
        <w:t>。「今日</w:t>
      </w:r>
      <w:r w:rsidRPr="00142381">
        <w:rPr>
          <w:rFonts w:eastAsiaTheme="minorHAnsi" w:cs="MS UI Gothic"/>
          <w:color w:val="1C1C1C"/>
          <w:w w:val="115"/>
          <w:kern w:val="0"/>
          <w:sz w:val="26"/>
          <w:szCs w:val="26"/>
        </w:rPr>
        <w:t>用</w:t>
      </w:r>
      <w:r w:rsidRPr="00142381">
        <w:rPr>
          <w:rFonts w:eastAsiaTheme="minorHAnsi" w:cs="MS UI Gothic"/>
          <w:color w:val="1C1C1C"/>
          <w:w w:val="130"/>
          <w:kern w:val="0"/>
          <w:sz w:val="26"/>
          <w:szCs w:val="26"/>
        </w:rPr>
        <w:t>（教</w:t>
      </w:r>
      <w:r w:rsidRPr="00142381">
        <w:rPr>
          <w:rFonts w:eastAsiaTheme="minorHAnsi" w:cs="MS UI Gothic"/>
          <w:color w:val="1C1C1C"/>
          <w:w w:val="115"/>
          <w:kern w:val="0"/>
          <w:sz w:val="26"/>
          <w:szCs w:val="26"/>
        </w:rPr>
        <w:t>養</w:t>
      </w:r>
      <w:r w:rsidRPr="00142381">
        <w:rPr>
          <w:rFonts w:eastAsiaTheme="minorHAnsi" w:cs="MS UI Gothic"/>
          <w:color w:val="1C1C1C"/>
          <w:w w:val="130"/>
          <w:kern w:val="0"/>
          <w:sz w:val="26"/>
          <w:szCs w:val="26"/>
        </w:rPr>
        <w:t>）がない</w:t>
      </w:r>
      <w:r w:rsidRPr="00142381">
        <w:rPr>
          <w:rFonts w:eastAsiaTheme="minorHAnsi" w:cs="MS UI Gothic"/>
          <w:color w:val="1C1C1C"/>
          <w:w w:val="170"/>
          <w:kern w:val="0"/>
          <w:sz w:val="26"/>
          <w:szCs w:val="26"/>
        </w:rPr>
        <w:t>」</w:t>
      </w:r>
      <w:r w:rsidRPr="00142381">
        <w:rPr>
          <w:rFonts w:eastAsiaTheme="minorHAnsi" w:cs="MS UI Gothic"/>
          <w:color w:val="1C1C1C"/>
          <w:spacing w:val="-3"/>
          <w:w w:val="130"/>
          <w:kern w:val="0"/>
          <w:sz w:val="26"/>
          <w:szCs w:val="26"/>
        </w:rPr>
        <w:t>生活から抜</w:t>
      </w:r>
      <w:r w:rsidRPr="00142381">
        <w:rPr>
          <w:rFonts w:eastAsiaTheme="minorHAnsi" w:cs="MS UI Gothic"/>
          <w:color w:val="1C1C1C"/>
          <w:w w:val="130"/>
          <w:kern w:val="0"/>
          <w:sz w:val="26"/>
          <w:szCs w:val="26"/>
        </w:rPr>
        <w:t>け出そうと模索している方がおられると思います。</w:t>
      </w:r>
    </w:p>
    <w:p w14:paraId="142138F0" w14:textId="77777777" w:rsidR="00142381" w:rsidRPr="00142381" w:rsidRDefault="00142381" w:rsidP="00142381">
      <w:pPr>
        <w:widowControl w:val="0"/>
        <w:autoSpaceDE w:val="0"/>
        <w:autoSpaceDN w:val="0"/>
        <w:adjustRightInd w:val="0"/>
        <w:snapToGrid w:val="0"/>
        <w:spacing w:line="500" w:lineRule="exact"/>
        <w:jc w:val="both"/>
        <w:rPr>
          <w:rFonts w:eastAsiaTheme="minorHAnsi" w:cs="MS UI Gothic"/>
          <w:kern w:val="0"/>
          <w:sz w:val="26"/>
          <w:szCs w:val="26"/>
        </w:rPr>
      </w:pPr>
      <w:r w:rsidRPr="00142381">
        <w:rPr>
          <w:rFonts w:eastAsiaTheme="minorHAnsi" w:cs="MS UI Gothic"/>
          <w:color w:val="1C1C1C"/>
          <w:w w:val="125"/>
          <w:kern w:val="0"/>
          <w:sz w:val="26"/>
          <w:szCs w:val="26"/>
        </w:rPr>
        <w:t>この状況を変える一つの方策は、「受ける</w:t>
      </w:r>
      <w:r w:rsidRPr="00142381">
        <w:rPr>
          <w:rFonts w:eastAsiaTheme="minorHAnsi" w:cs="MS UI Gothic"/>
          <w:color w:val="1C1C1C"/>
          <w:w w:val="195"/>
          <w:kern w:val="0"/>
          <w:sz w:val="26"/>
          <w:szCs w:val="26"/>
        </w:rPr>
        <w:t>」</w:t>
      </w:r>
      <w:r w:rsidRPr="00142381">
        <w:rPr>
          <w:rFonts w:eastAsiaTheme="minorHAnsi" w:cs="MS UI Gothic"/>
          <w:color w:val="1C1C1C"/>
          <w:w w:val="125"/>
          <w:kern w:val="0"/>
          <w:sz w:val="26"/>
          <w:szCs w:val="26"/>
        </w:rPr>
        <w:t>生活から、「支える</w:t>
      </w:r>
      <w:r w:rsidRPr="00142381">
        <w:rPr>
          <w:rFonts w:eastAsiaTheme="minorHAnsi" w:cs="MS UI Gothic"/>
          <w:color w:val="1C1C1C"/>
          <w:w w:val="195"/>
          <w:kern w:val="0"/>
          <w:sz w:val="26"/>
          <w:szCs w:val="26"/>
        </w:rPr>
        <w:t>」</w:t>
      </w:r>
      <w:r w:rsidRPr="00142381">
        <w:rPr>
          <w:rFonts w:eastAsiaTheme="minorHAnsi" w:cs="MS UI Gothic"/>
          <w:color w:val="1C1C1C"/>
          <w:spacing w:val="-5"/>
          <w:w w:val="125"/>
          <w:kern w:val="0"/>
          <w:sz w:val="26"/>
          <w:szCs w:val="26"/>
        </w:rPr>
        <w:t>生活への</w:t>
      </w:r>
      <w:r w:rsidRPr="00142381">
        <w:rPr>
          <w:rFonts w:eastAsiaTheme="minorHAnsi" w:cs="MS UI Gothic"/>
          <w:color w:val="1C1C1C"/>
          <w:w w:val="125"/>
          <w:kern w:val="0"/>
          <w:sz w:val="26"/>
          <w:szCs w:val="26"/>
        </w:rPr>
        <w:t xml:space="preserve">転換であろうと思います。コロナウイルスは外出自粛の生活を日本国民に強いてきましたが、これを期に自分の日常の生活に思いを巡らされた人も多い と聞きます。自分の生活がいかに制度やインフラや多くの人々の働きに支え </w:t>
      </w:r>
      <w:r w:rsidRPr="00142381">
        <w:rPr>
          <w:rFonts w:eastAsiaTheme="minorHAnsi" w:cs="MS UI Gothic"/>
          <w:color w:val="1C1C1C"/>
          <w:w w:val="120"/>
          <w:kern w:val="0"/>
          <w:sz w:val="26"/>
          <w:szCs w:val="26"/>
        </w:rPr>
        <w:t>られているかを、国民は意識しました。常識に欠ける一部の人々の言動の報</w:t>
      </w:r>
      <w:r w:rsidRPr="00142381">
        <w:rPr>
          <w:rFonts w:eastAsiaTheme="minorHAnsi" w:cs="MS UI Gothic"/>
          <w:color w:val="1C1C1C"/>
          <w:w w:val="125"/>
          <w:kern w:val="0"/>
          <w:sz w:val="26"/>
          <w:szCs w:val="26"/>
        </w:rPr>
        <w:t>道は、人々の「良識</w:t>
      </w:r>
      <w:r w:rsidRPr="00142381">
        <w:rPr>
          <w:rFonts w:eastAsiaTheme="minorHAnsi" w:cs="MS UI Gothic"/>
          <w:color w:val="1C1C1C"/>
          <w:w w:val="195"/>
          <w:kern w:val="0"/>
          <w:sz w:val="26"/>
          <w:szCs w:val="26"/>
        </w:rPr>
        <w:t>」</w:t>
      </w:r>
      <w:r w:rsidRPr="00142381">
        <w:rPr>
          <w:rFonts w:eastAsiaTheme="minorHAnsi" w:cs="MS UI Gothic"/>
          <w:color w:val="1C1C1C"/>
          <w:w w:val="125"/>
          <w:kern w:val="0"/>
          <w:sz w:val="26"/>
          <w:szCs w:val="26"/>
        </w:rPr>
        <w:t>「連帯</w:t>
      </w:r>
      <w:r w:rsidRPr="00142381">
        <w:rPr>
          <w:rFonts w:eastAsiaTheme="minorHAnsi" w:cs="MS UI Gothic"/>
          <w:color w:val="1C1C1C"/>
          <w:w w:val="195"/>
          <w:kern w:val="0"/>
          <w:sz w:val="26"/>
          <w:szCs w:val="26"/>
        </w:rPr>
        <w:t>」</w:t>
      </w:r>
      <w:r w:rsidRPr="00142381">
        <w:rPr>
          <w:rFonts w:eastAsiaTheme="minorHAnsi" w:cs="MS UI Gothic"/>
          <w:color w:val="1C1C1C"/>
          <w:w w:val="125"/>
          <w:kern w:val="0"/>
          <w:sz w:val="26"/>
          <w:szCs w:val="26"/>
        </w:rPr>
        <w:t>の真の意味に目覚めさせ、行動へと移行させました。</w:t>
      </w:r>
    </w:p>
    <w:p w14:paraId="599214A5" w14:textId="38CA127D" w:rsidR="00142381" w:rsidRPr="00142381" w:rsidRDefault="00142381" w:rsidP="00142381">
      <w:pPr>
        <w:widowControl w:val="0"/>
        <w:autoSpaceDE w:val="0"/>
        <w:autoSpaceDN w:val="0"/>
        <w:adjustRightInd w:val="0"/>
        <w:snapToGrid w:val="0"/>
        <w:spacing w:before="97" w:line="500" w:lineRule="exact"/>
        <w:ind w:left="109" w:right="108" w:firstLine="7"/>
        <w:rPr>
          <w:rFonts w:eastAsiaTheme="minorHAnsi" w:cs="Microsoft YaHei Light"/>
          <w:kern w:val="0"/>
          <w:sz w:val="26"/>
          <w:szCs w:val="26"/>
        </w:rPr>
      </w:pPr>
      <w:r w:rsidRPr="00142381">
        <w:rPr>
          <w:rFonts w:eastAsiaTheme="minorHAnsi" w:cs="MS UI Gothic"/>
          <w:color w:val="1C1C1C"/>
          <w:w w:val="120"/>
          <w:kern w:val="0"/>
          <w:sz w:val="26"/>
          <w:szCs w:val="26"/>
        </w:rPr>
        <w:t>この時期、従来なんとなく曖昧であった「自分の在り方、生き方</w:t>
      </w:r>
      <w:r w:rsidRPr="00142381">
        <w:rPr>
          <w:rFonts w:eastAsiaTheme="minorHAnsi" w:cs="MS UI Gothic"/>
          <w:color w:val="1C1C1C"/>
          <w:w w:val="195"/>
          <w:kern w:val="0"/>
          <w:sz w:val="26"/>
          <w:szCs w:val="26"/>
        </w:rPr>
        <w:t>」</w:t>
      </w:r>
      <w:r w:rsidRPr="00142381">
        <w:rPr>
          <w:rFonts w:eastAsiaTheme="minorHAnsi" w:cs="MS UI Gothic"/>
          <w:color w:val="1C1C1C"/>
          <w:spacing w:val="-4"/>
          <w:w w:val="120"/>
          <w:kern w:val="0"/>
          <w:sz w:val="26"/>
          <w:szCs w:val="26"/>
        </w:rPr>
        <w:t>の問題</w:t>
      </w:r>
      <w:r w:rsidRPr="00142381">
        <w:rPr>
          <w:rFonts w:eastAsiaTheme="minorHAnsi" w:cs="MS UI Gothic"/>
          <w:color w:val="1C1C1C"/>
          <w:w w:val="120"/>
          <w:kern w:val="0"/>
          <w:sz w:val="26"/>
          <w:szCs w:val="26"/>
        </w:rPr>
        <w:t>を意識の上</w:t>
      </w:r>
      <w:r w:rsidRPr="00142381">
        <w:rPr>
          <w:rFonts w:eastAsiaTheme="minorHAnsi" w:cs="MS UI Gothic"/>
          <w:color w:val="1C1C1C"/>
          <w:w w:val="130"/>
          <w:kern w:val="0"/>
          <w:sz w:val="26"/>
          <w:szCs w:val="26"/>
        </w:rPr>
        <w:t>にのせて、</w:t>
      </w:r>
      <w:r w:rsidRPr="00142381">
        <w:rPr>
          <w:rFonts w:eastAsiaTheme="minorHAnsi" w:cs="MS UI Gothic"/>
          <w:color w:val="1C1C1C"/>
          <w:spacing w:val="-1"/>
          <w:w w:val="120"/>
          <w:kern w:val="0"/>
          <w:sz w:val="26"/>
          <w:szCs w:val="26"/>
        </w:rPr>
        <w:t>納得の自分の人生の創造について考えてみようではありませんか。コロナ後、日本の産業構造や人の働き方に変化が出る気配があります。世界は変化の速度を速めます。会員の皆様、ご自身で保有され、管</w:t>
      </w:r>
      <w:r w:rsidRPr="00142381">
        <w:rPr>
          <w:rFonts w:eastAsiaTheme="minorHAnsi" w:cs="Microsoft YaHei Light"/>
          <w:color w:val="2E2B2D"/>
          <w:kern w:val="0"/>
          <w:sz w:val="26"/>
          <w:szCs w:val="26"/>
        </w:rPr>
        <w:t>理されている図書館</w:t>
      </w:r>
      <w:r w:rsidRPr="00142381">
        <w:rPr>
          <w:rFonts w:eastAsiaTheme="minorHAnsi" w:cs="Microsoft YaHei Light"/>
          <w:color w:val="2E2B2D"/>
          <w:kern w:val="0"/>
          <w:position w:val="1"/>
          <w:sz w:val="26"/>
          <w:szCs w:val="26"/>
        </w:rPr>
        <w:t>の</w:t>
      </w:r>
      <w:r w:rsidRPr="00142381">
        <w:rPr>
          <w:rFonts w:eastAsiaTheme="minorHAnsi" w:cs="Microsoft YaHei Light"/>
          <w:color w:val="2E2B2D"/>
          <w:kern w:val="0"/>
          <w:sz w:val="26"/>
          <w:szCs w:val="26"/>
        </w:rPr>
        <w:t>蔵書に新たな機能を見出し、付与されて、ご自分</w:t>
      </w:r>
      <w:r w:rsidRPr="00142381">
        <w:rPr>
          <w:rFonts w:eastAsiaTheme="minorHAnsi" w:cs="Microsoft YaHei Light"/>
          <w:color w:val="2E2B2D"/>
          <w:kern w:val="0"/>
          <w:position w:val="1"/>
          <w:sz w:val="26"/>
          <w:szCs w:val="26"/>
        </w:rPr>
        <w:t>の</w:t>
      </w:r>
      <w:r w:rsidRPr="00142381">
        <w:rPr>
          <w:rFonts w:eastAsiaTheme="minorHAnsi" w:cs="Microsoft YaHei Light"/>
          <w:color w:val="2E2B2D"/>
          <w:kern w:val="0"/>
          <w:sz w:val="26"/>
          <w:szCs w:val="26"/>
        </w:rPr>
        <w:t>尊厳を守り、納得の人生を生きられることを祈ります。</w:t>
      </w:r>
    </w:p>
    <w:p w14:paraId="542EE664" w14:textId="77777777" w:rsidR="00142381" w:rsidRPr="00142381" w:rsidRDefault="00142381" w:rsidP="00142381">
      <w:pPr>
        <w:widowControl w:val="0"/>
        <w:autoSpaceDE w:val="0"/>
        <w:autoSpaceDN w:val="0"/>
        <w:adjustRightInd w:val="0"/>
        <w:snapToGrid w:val="0"/>
        <w:spacing w:before="2" w:line="500" w:lineRule="exact"/>
        <w:ind w:left="143" w:right="104" w:firstLine="302"/>
        <w:jc w:val="both"/>
        <w:rPr>
          <w:rFonts w:eastAsiaTheme="minorHAnsi" w:cs="Microsoft YaHei Light"/>
          <w:color w:val="322E31"/>
          <w:kern w:val="0"/>
          <w:sz w:val="26"/>
          <w:szCs w:val="26"/>
        </w:rPr>
      </w:pPr>
      <w:r w:rsidRPr="00142381">
        <w:rPr>
          <w:rFonts w:eastAsiaTheme="minorHAnsi" w:cs="Microsoft YaHei Light"/>
          <w:color w:val="2E2D2D"/>
          <w:kern w:val="0"/>
          <w:sz w:val="26"/>
          <w:szCs w:val="26"/>
        </w:rPr>
        <w:t>ご存知のように、会員の全ての皆様が所持される「経験と知識、ネットワーク</w:t>
      </w:r>
      <w:r w:rsidRPr="00142381">
        <w:rPr>
          <w:rFonts w:eastAsiaTheme="minorHAnsi" w:cs="Microsoft YaHei Light"/>
          <w:color w:val="2E2D2D"/>
          <w:w w:val="65"/>
          <w:kern w:val="0"/>
          <w:sz w:val="26"/>
          <w:szCs w:val="26"/>
        </w:rPr>
        <w:t>、</w:t>
      </w:r>
      <w:r w:rsidRPr="00142381">
        <w:rPr>
          <w:rFonts w:eastAsiaTheme="minorHAnsi" w:cs="Microsoft YaHei Light"/>
          <w:color w:val="2E2D2D"/>
          <w:kern w:val="0"/>
          <w:sz w:val="26"/>
          <w:szCs w:val="26"/>
        </w:rPr>
        <w:t>公への想い」は、今までに出会われた人々</w:t>
      </w:r>
      <w:r w:rsidRPr="00142381">
        <w:rPr>
          <w:rFonts w:eastAsiaTheme="minorHAnsi" w:cs="Microsoft YaHei Light" w:hint="eastAsia"/>
          <w:color w:val="2E2D2D"/>
          <w:kern w:val="0"/>
          <w:sz w:val="26"/>
          <w:szCs w:val="26"/>
        </w:rPr>
        <w:t>・</w:t>
      </w:r>
      <w:r w:rsidRPr="00142381">
        <w:rPr>
          <w:rFonts w:eastAsiaTheme="minorHAnsi" w:cs="Microsoft YaHei Light"/>
          <w:color w:val="2E2D2D"/>
          <w:kern w:val="0"/>
          <w:sz w:val="26"/>
          <w:szCs w:val="26"/>
        </w:rPr>
        <w:t>子ども、関係された機関</w:t>
      </w:r>
      <w:r w:rsidRPr="00142381">
        <w:rPr>
          <w:rFonts w:eastAsiaTheme="minorHAnsi" w:cs="Microsoft YaHei Light"/>
          <w:color w:val="322E31"/>
          <w:kern w:val="0"/>
          <w:sz w:val="26"/>
          <w:szCs w:val="26"/>
        </w:rPr>
        <w:t>・組織、社会との相互の関わりの中で紡がれたものです。</w:t>
      </w:r>
    </w:p>
    <w:p w14:paraId="26496C1D" w14:textId="77777777" w:rsidR="00142381" w:rsidRPr="00142381" w:rsidRDefault="00142381" w:rsidP="00142381">
      <w:pPr>
        <w:widowControl w:val="0"/>
        <w:autoSpaceDE w:val="0"/>
        <w:autoSpaceDN w:val="0"/>
        <w:adjustRightInd w:val="0"/>
        <w:snapToGrid w:val="0"/>
        <w:spacing w:before="2" w:line="500" w:lineRule="exact"/>
        <w:ind w:left="143" w:right="104" w:firstLine="302"/>
        <w:jc w:val="both"/>
        <w:rPr>
          <w:rFonts w:eastAsiaTheme="minorHAnsi" w:cs="Microsoft YaHei Light"/>
          <w:kern w:val="0"/>
          <w:sz w:val="32"/>
          <w:szCs w:val="32"/>
        </w:rPr>
      </w:pPr>
      <w:r w:rsidRPr="00142381">
        <w:rPr>
          <w:rFonts w:eastAsiaTheme="minorHAnsi" w:cs="Microsoft YaHei Light"/>
          <w:color w:val="322E31"/>
          <w:kern w:val="0"/>
          <w:sz w:val="26"/>
          <w:szCs w:val="26"/>
        </w:rPr>
        <w:t xml:space="preserve"> そこの所に思いをいたされて、貴重なご自分の財産であることを意識されて、社会に活かされることを祈念いたします。体が不自由になっても、毎日の生活の中で財産を活か</w:t>
      </w:r>
      <w:r w:rsidRPr="00142381">
        <w:rPr>
          <w:rFonts w:eastAsiaTheme="minorHAnsi" w:cs="Microsoft YaHei Light"/>
          <w:color w:val="322E31"/>
          <w:kern w:val="0"/>
          <w:position w:val="1"/>
          <w:sz w:val="26"/>
          <w:szCs w:val="26"/>
        </w:rPr>
        <w:t>す</w:t>
      </w:r>
      <w:r w:rsidRPr="00142381">
        <w:rPr>
          <w:rFonts w:eastAsiaTheme="minorHAnsi" w:cs="Microsoft YaHei Light"/>
          <w:color w:val="322E31"/>
          <w:kern w:val="0"/>
          <w:sz w:val="26"/>
          <w:szCs w:val="26"/>
        </w:rPr>
        <w:t>道は様々にあることを思い描かれますよう</w:t>
      </w:r>
      <w:r w:rsidRPr="00142381">
        <w:rPr>
          <w:rFonts w:eastAsiaTheme="minorHAnsi" w:cs="Microsoft YaHei Light"/>
          <w:color w:val="322E31"/>
          <w:w w:val="60"/>
          <w:kern w:val="0"/>
          <w:position w:val="1"/>
          <w:sz w:val="26"/>
          <w:szCs w:val="26"/>
        </w:rPr>
        <w:t>。</w:t>
      </w:r>
    </w:p>
    <w:p w14:paraId="69C54995" w14:textId="77777777" w:rsidR="00142381" w:rsidRPr="00142381" w:rsidRDefault="00142381" w:rsidP="00142381">
      <w:pPr>
        <w:widowControl w:val="0"/>
        <w:autoSpaceDE w:val="0"/>
        <w:autoSpaceDN w:val="0"/>
        <w:adjustRightInd w:val="0"/>
        <w:snapToGrid w:val="0"/>
        <w:rPr>
          <w:rFonts w:eastAsiaTheme="minorHAnsi" w:cs="Microsoft YaHei Light"/>
          <w:kern w:val="0"/>
          <w:sz w:val="24"/>
          <w:szCs w:val="24"/>
        </w:rPr>
      </w:pPr>
    </w:p>
    <w:p w14:paraId="31C47E12" w14:textId="78401052" w:rsidR="00142381" w:rsidRDefault="00142381" w:rsidP="00142381">
      <w:pPr>
        <w:widowControl w:val="0"/>
        <w:autoSpaceDE w:val="0"/>
        <w:autoSpaceDN w:val="0"/>
        <w:adjustRightInd w:val="0"/>
        <w:snapToGrid w:val="0"/>
        <w:spacing w:before="8"/>
        <w:rPr>
          <w:rFonts w:eastAsiaTheme="minorHAnsi" w:cs="Microsoft YaHei Light"/>
          <w:kern w:val="0"/>
          <w:sz w:val="24"/>
          <w:szCs w:val="24"/>
        </w:rPr>
      </w:pPr>
    </w:p>
    <w:p w14:paraId="4CBEFF17" w14:textId="77777777" w:rsidR="00582812" w:rsidRDefault="00582812" w:rsidP="00142381">
      <w:pPr>
        <w:widowControl w:val="0"/>
        <w:autoSpaceDE w:val="0"/>
        <w:autoSpaceDN w:val="0"/>
        <w:adjustRightInd w:val="0"/>
        <w:snapToGrid w:val="0"/>
        <w:spacing w:before="8"/>
        <w:rPr>
          <w:rFonts w:eastAsiaTheme="minorHAnsi" w:cs="Microsoft YaHei Light" w:hint="eastAsia"/>
          <w:kern w:val="0"/>
          <w:sz w:val="24"/>
          <w:szCs w:val="24"/>
        </w:rPr>
      </w:pPr>
    </w:p>
    <w:p w14:paraId="333B4493" w14:textId="03C28489" w:rsidR="00142381" w:rsidRDefault="00142381" w:rsidP="00142381">
      <w:pPr>
        <w:widowControl w:val="0"/>
        <w:autoSpaceDE w:val="0"/>
        <w:autoSpaceDN w:val="0"/>
        <w:adjustRightInd w:val="0"/>
        <w:snapToGrid w:val="0"/>
        <w:spacing w:before="8"/>
        <w:rPr>
          <w:rFonts w:eastAsiaTheme="minorHAnsi" w:cs="Microsoft YaHei Light"/>
          <w:kern w:val="0"/>
          <w:sz w:val="24"/>
          <w:szCs w:val="24"/>
        </w:rPr>
      </w:pPr>
    </w:p>
    <w:p w14:paraId="58633A09" w14:textId="77777777" w:rsidR="00142381" w:rsidRPr="00142381" w:rsidRDefault="00142381" w:rsidP="00142381">
      <w:pPr>
        <w:widowControl w:val="0"/>
        <w:autoSpaceDE w:val="0"/>
        <w:autoSpaceDN w:val="0"/>
        <w:adjustRightInd w:val="0"/>
        <w:snapToGrid w:val="0"/>
        <w:spacing w:before="8"/>
        <w:rPr>
          <w:rFonts w:eastAsiaTheme="minorHAnsi" w:cs="Microsoft YaHei Light" w:hint="eastAsia"/>
          <w:kern w:val="0"/>
          <w:sz w:val="24"/>
          <w:szCs w:val="24"/>
        </w:rPr>
      </w:pPr>
    </w:p>
    <w:p w14:paraId="2F6EF8E6" w14:textId="77777777" w:rsidR="00142381" w:rsidRPr="00142381" w:rsidRDefault="00142381" w:rsidP="00142381">
      <w:pPr>
        <w:adjustRightInd w:val="0"/>
        <w:snapToGrid w:val="0"/>
        <w:ind w:firstLineChars="300" w:firstLine="1295"/>
        <w:rPr>
          <w:rFonts w:eastAsiaTheme="minorHAnsi" w:cs="ＭＳ Ｐゴシック"/>
          <w:b/>
          <w:bCs/>
          <w:color w:val="000000"/>
          <w:kern w:val="0"/>
          <w:sz w:val="44"/>
          <w:szCs w:val="44"/>
        </w:rPr>
      </w:pPr>
      <w:r w:rsidRPr="00142381">
        <w:rPr>
          <w:rFonts w:eastAsiaTheme="minorHAnsi" w:cs="ＭＳ Ｐゴシック" w:hint="eastAsia"/>
          <w:b/>
          <w:bCs/>
          <w:color w:val="000000"/>
          <w:kern w:val="0"/>
          <w:sz w:val="44"/>
          <w:szCs w:val="44"/>
        </w:rPr>
        <w:lastRenderedPageBreak/>
        <w:t>人生100年時代からの要請</w:t>
      </w:r>
    </w:p>
    <w:p w14:paraId="4F4F50D1" w14:textId="77777777" w:rsidR="00142381" w:rsidRPr="00142381" w:rsidRDefault="00142381" w:rsidP="00142381">
      <w:pPr>
        <w:adjustRightInd w:val="0"/>
        <w:snapToGrid w:val="0"/>
        <w:jc w:val="center"/>
        <w:rPr>
          <w:rFonts w:eastAsiaTheme="minorHAnsi" w:cs="ＭＳ Ｐゴシック"/>
          <w:color w:val="000000"/>
          <w:kern w:val="0"/>
          <w:sz w:val="24"/>
          <w:szCs w:val="24"/>
        </w:rPr>
      </w:pPr>
      <w:r w:rsidRPr="00142381">
        <w:rPr>
          <w:rFonts w:eastAsiaTheme="minorHAnsi" w:cs="ＭＳ Ｐゴシック" w:hint="eastAsia"/>
          <w:color w:val="000000"/>
          <w:kern w:val="0"/>
          <w:sz w:val="24"/>
          <w:szCs w:val="24"/>
        </w:rPr>
        <w:t xml:space="preserve"> 少子高齢化社会・技術革新・労働環境の変化・会員の長寿化に備えて</w:t>
      </w:r>
    </w:p>
    <w:tbl>
      <w:tblPr>
        <w:tblW w:w="4962" w:type="dxa"/>
        <w:tblInd w:w="1678" w:type="dxa"/>
        <w:tblCellMar>
          <w:left w:w="99" w:type="dxa"/>
          <w:right w:w="99" w:type="dxa"/>
        </w:tblCellMar>
        <w:tblLook w:val="04A0" w:firstRow="1" w:lastRow="0" w:firstColumn="1" w:lastColumn="0" w:noHBand="0" w:noVBand="1"/>
      </w:tblPr>
      <w:tblGrid>
        <w:gridCol w:w="4962"/>
      </w:tblGrid>
      <w:tr w:rsidR="00142381" w:rsidRPr="00142381" w14:paraId="4D897011" w14:textId="77777777" w:rsidTr="009D4CDF">
        <w:trPr>
          <w:trHeight w:val="525"/>
        </w:trPr>
        <w:tc>
          <w:tcPr>
            <w:tcW w:w="4962" w:type="dxa"/>
            <w:tcBorders>
              <w:top w:val="double" w:sz="6" w:space="0" w:color="auto"/>
              <w:left w:val="double" w:sz="6" w:space="0" w:color="auto"/>
              <w:bottom w:val="nil"/>
              <w:right w:val="double" w:sz="6" w:space="0" w:color="000000"/>
            </w:tcBorders>
            <w:shd w:val="clear" w:color="000000" w:fill="FFC000"/>
            <w:noWrap/>
            <w:vAlign w:val="center"/>
            <w:hideMark/>
          </w:tcPr>
          <w:p w14:paraId="0D21320A" w14:textId="77777777" w:rsidR="00142381" w:rsidRPr="00142381" w:rsidRDefault="00142381" w:rsidP="00142381">
            <w:pPr>
              <w:adjustRightInd w:val="0"/>
              <w:snapToGrid w:val="0"/>
              <w:jc w:val="center"/>
              <w:rPr>
                <w:rFonts w:eastAsiaTheme="minorHAnsi" w:cs="ＭＳ Ｐゴシック"/>
                <w:color w:val="000000"/>
                <w:kern w:val="0"/>
                <w:sz w:val="32"/>
                <w:szCs w:val="32"/>
              </w:rPr>
            </w:pPr>
            <w:r w:rsidRPr="00142381">
              <w:rPr>
                <w:rFonts w:eastAsiaTheme="minorHAnsi" w:cs="ＭＳ Ｐゴシック" w:hint="eastAsia"/>
                <w:color w:val="000000"/>
                <w:kern w:val="0"/>
                <w:sz w:val="32"/>
                <w:szCs w:val="32"/>
              </w:rPr>
              <w:t>人生の集大成</w:t>
            </w:r>
          </w:p>
        </w:tc>
      </w:tr>
      <w:tr w:rsidR="00142381" w:rsidRPr="00142381" w14:paraId="1FE6FA33" w14:textId="77777777" w:rsidTr="009D4CDF">
        <w:trPr>
          <w:trHeight w:val="375"/>
        </w:trPr>
        <w:tc>
          <w:tcPr>
            <w:tcW w:w="4962" w:type="dxa"/>
            <w:tcBorders>
              <w:top w:val="nil"/>
              <w:left w:val="double" w:sz="6" w:space="0" w:color="auto"/>
              <w:bottom w:val="nil"/>
              <w:right w:val="double" w:sz="6" w:space="0" w:color="000000"/>
            </w:tcBorders>
            <w:shd w:val="clear" w:color="000000" w:fill="FFC000"/>
            <w:noWrap/>
            <w:hideMark/>
          </w:tcPr>
          <w:p w14:paraId="2C9D0C20" w14:textId="77777777" w:rsidR="00142381" w:rsidRPr="00142381" w:rsidRDefault="00142381" w:rsidP="00142381">
            <w:pPr>
              <w:adjustRightInd w:val="0"/>
              <w:snapToGrid w:val="0"/>
              <w:jc w:val="center"/>
              <w:rPr>
                <w:rFonts w:eastAsiaTheme="minorHAnsi" w:cs="ＭＳ Ｐゴシック"/>
                <w:color w:val="000000"/>
                <w:kern w:val="0"/>
                <w:sz w:val="32"/>
                <w:szCs w:val="32"/>
              </w:rPr>
            </w:pPr>
            <w:r w:rsidRPr="00142381">
              <w:rPr>
                <w:rFonts w:eastAsiaTheme="minorHAnsi" w:cs="ＭＳ Ｐゴシック" w:hint="eastAsia"/>
                <w:color w:val="000000"/>
                <w:kern w:val="0"/>
                <w:sz w:val="32"/>
                <w:szCs w:val="32"/>
              </w:rPr>
              <w:t>（幸福感・尊厳の維持）</w:t>
            </w:r>
          </w:p>
        </w:tc>
      </w:tr>
      <w:tr w:rsidR="00142381" w:rsidRPr="00142381" w14:paraId="10646EEB" w14:textId="77777777" w:rsidTr="009D4CDF">
        <w:trPr>
          <w:trHeight w:val="585"/>
        </w:trPr>
        <w:tc>
          <w:tcPr>
            <w:tcW w:w="4962" w:type="dxa"/>
            <w:tcBorders>
              <w:top w:val="nil"/>
              <w:left w:val="double" w:sz="6" w:space="0" w:color="auto"/>
              <w:bottom w:val="nil"/>
              <w:right w:val="double" w:sz="6" w:space="0" w:color="000000"/>
            </w:tcBorders>
            <w:shd w:val="clear" w:color="000000" w:fill="FFC000"/>
            <w:noWrap/>
            <w:vAlign w:val="center"/>
            <w:hideMark/>
          </w:tcPr>
          <w:p w14:paraId="7B193072" w14:textId="77777777" w:rsidR="00142381" w:rsidRPr="00142381" w:rsidRDefault="00142381" w:rsidP="00142381">
            <w:pPr>
              <w:adjustRightInd w:val="0"/>
              <w:snapToGrid w:val="0"/>
              <w:jc w:val="center"/>
              <w:rPr>
                <w:rFonts w:eastAsiaTheme="minorHAnsi" w:cs="ＭＳ Ｐゴシック"/>
                <w:color w:val="000000"/>
                <w:kern w:val="0"/>
                <w:sz w:val="32"/>
                <w:szCs w:val="32"/>
              </w:rPr>
            </w:pPr>
            <w:r w:rsidRPr="00142381">
              <w:rPr>
                <w:rFonts w:eastAsiaTheme="minorHAnsi" w:cs="ＭＳ Ｐゴシック" w:hint="eastAsia"/>
                <w:color w:val="000000"/>
                <w:kern w:val="0"/>
                <w:sz w:val="32"/>
                <w:szCs w:val="32"/>
              </w:rPr>
              <w:t>健康寿命の延伸</w:t>
            </w:r>
          </w:p>
        </w:tc>
      </w:tr>
    </w:tbl>
    <w:p w14:paraId="526E5A66" w14:textId="77777777" w:rsidR="00142381" w:rsidRPr="00142381" w:rsidRDefault="00142381" w:rsidP="00142381">
      <w:pPr>
        <w:widowControl w:val="0"/>
        <w:autoSpaceDE w:val="0"/>
        <w:autoSpaceDN w:val="0"/>
        <w:adjustRightInd w:val="0"/>
        <w:snapToGrid w:val="0"/>
        <w:spacing w:line="340" w:lineRule="exact"/>
        <w:ind w:leftChars="250" w:left="645" w:hangingChars="50" w:hanging="120"/>
        <w:rPr>
          <w:rFonts w:eastAsiaTheme="minorHAnsi" w:cs="Microsoft YaHei Light"/>
          <w:kern w:val="0"/>
          <w:sz w:val="24"/>
          <w:szCs w:val="24"/>
        </w:rPr>
      </w:pPr>
      <w:r w:rsidRPr="00142381">
        <w:rPr>
          <w:rFonts w:eastAsiaTheme="minorHAnsi" w:cs="MS UI Gothic"/>
          <w:noProof/>
          <w:kern w:val="0"/>
          <w:sz w:val="24"/>
          <w:szCs w:val="24"/>
          <w:lang w:eastAsia="en-US"/>
        </w:rPr>
        <mc:AlternateContent>
          <mc:Choice Requires="wpg">
            <w:drawing>
              <wp:anchor distT="0" distB="0" distL="114300" distR="114300" simplePos="0" relativeHeight="251659264" behindDoc="0" locked="0" layoutInCell="1" allowOverlap="1" wp14:anchorId="79CECD0B" wp14:editId="461A8B7A">
                <wp:simplePos x="0" y="0"/>
                <wp:positionH relativeFrom="margin">
                  <wp:posOffset>-397510</wp:posOffset>
                </wp:positionH>
                <wp:positionV relativeFrom="paragraph">
                  <wp:posOffset>5080</wp:posOffset>
                </wp:positionV>
                <wp:extent cx="6605905" cy="7930515"/>
                <wp:effectExtent l="0" t="0" r="23495" b="32385"/>
                <wp:wrapNone/>
                <wp:docPr id="1" name="グループ化 14"/>
                <wp:cNvGraphicFramePr xmlns:a="http://schemas.openxmlformats.org/drawingml/2006/main"/>
                <a:graphic xmlns:a="http://schemas.openxmlformats.org/drawingml/2006/main">
                  <a:graphicData uri="http://schemas.microsoft.com/office/word/2010/wordprocessingGroup">
                    <wpg:wgp>
                      <wpg:cNvGrpSpPr/>
                      <wpg:grpSpPr>
                        <a:xfrm>
                          <a:off x="0" y="0"/>
                          <a:ext cx="6605905" cy="7930515"/>
                          <a:chOff x="0" y="-16212"/>
                          <a:chExt cx="6606049" cy="7453410"/>
                        </a:xfrm>
                      </wpg:grpSpPr>
                      <wps:wsp>
                        <wps:cNvPr id="24" name="円柱 24"/>
                        <wps:cNvSpPr/>
                        <wps:spPr>
                          <a:xfrm>
                            <a:off x="107539" y="4266585"/>
                            <a:ext cx="2488790" cy="580717"/>
                          </a:xfrm>
                          <a:prstGeom prst="can">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4E15C989" w14:textId="77777777" w:rsidR="00142381" w:rsidRDefault="00142381" w:rsidP="00142381">
                              <w:pPr>
                                <w:rPr>
                                  <w:sz w:val="24"/>
                                  <w:szCs w:val="24"/>
                                </w:rPr>
                              </w:pPr>
                              <w:r>
                                <w:rPr>
                                  <w:rFonts w:ascii="HG明朝E" w:eastAsia="HG明朝E" w:hAnsi="HG明朝E" w:hint="eastAsia"/>
                                  <w:color w:val="FFFFFF"/>
                                  <w:sz w:val="40"/>
                                  <w:szCs w:val="40"/>
                                </w:rPr>
                                <w:t>地域社会のために</w:t>
                              </w:r>
                            </w:p>
                          </w:txbxContent>
                        </wps:txbx>
                        <wps:bodyPr rtlCol="0" anchor="t"/>
                      </wps:wsp>
                      <wps:wsp>
                        <wps:cNvPr id="25" name="四角形: 上の 2 つの角を切り取る 25"/>
                        <wps:cNvSpPr/>
                        <wps:spPr>
                          <a:xfrm>
                            <a:off x="634179" y="5390778"/>
                            <a:ext cx="5403441" cy="2046420"/>
                          </a:xfrm>
                          <a:prstGeom prst="snip2SameRect">
                            <a:avLst/>
                          </a:prstGeom>
                          <a:solidFill>
                            <a:srgbClr val="70AD47">
                              <a:lumMod val="20000"/>
                              <a:lumOff val="80000"/>
                            </a:srgbClr>
                          </a:solidFill>
                          <a:ln w="57150" cap="flat" cmpd="sng" algn="ctr">
                            <a:solidFill>
                              <a:srgbClr val="70AD47">
                                <a:lumMod val="50000"/>
                              </a:srgbClr>
                            </a:solidFill>
                            <a:prstDash val="solid"/>
                            <a:miter lim="800000"/>
                          </a:ln>
                          <a:effectLst/>
                        </wps:spPr>
                        <wps:txbx>
                          <w:txbxContent>
                            <w:p w14:paraId="34E17BBD" w14:textId="77777777" w:rsidR="00142381" w:rsidRDefault="00142381" w:rsidP="00142381">
                              <w:pPr>
                                <w:rPr>
                                  <w:sz w:val="24"/>
                                  <w:szCs w:val="24"/>
                                </w:rPr>
                              </w:pPr>
                              <w:r w:rsidRPr="00142381">
                                <w:rPr>
                                  <w:rFonts w:hAnsi="ＭＳ 明朝" w:hint="eastAsia"/>
                                  <w:color w:val="FFFFFF"/>
                                </w:rPr>
                                <w:t xml:space="preserve">　　　　　　　</w:t>
                              </w:r>
                              <w:r>
                                <w:rPr>
                                  <w:rFonts w:ascii="HG明朝E" w:eastAsia="HG明朝E" w:hAnsi="HG明朝E" w:hint="eastAsia"/>
                                  <w:color w:val="000000"/>
                                  <w:sz w:val="32"/>
                                  <w:szCs w:val="32"/>
                                </w:rPr>
                                <w:t>公務員としてのキャリア</w:t>
                              </w:r>
                            </w:p>
                            <w:p w14:paraId="4954DBE0" w14:textId="77777777" w:rsidR="00142381" w:rsidRDefault="00142381" w:rsidP="00142381">
                              <w:pPr>
                                <w:jc w:val="center"/>
                              </w:pPr>
                              <w:r>
                                <w:rPr>
                                  <w:rFonts w:ascii="HG明朝E" w:eastAsia="HG明朝E" w:hAnsi="HG明朝E" w:hint="eastAsia"/>
                                  <w:color w:val="000000"/>
                                  <w:sz w:val="40"/>
                                  <w:szCs w:val="40"/>
                                </w:rPr>
                                <w:t xml:space="preserve">　</w:t>
                              </w:r>
                              <w:r>
                                <w:rPr>
                                  <w:rFonts w:ascii="HG明朝E" w:eastAsia="HG明朝E" w:hAnsi="HG明朝E" w:hint="eastAsia"/>
                                  <w:color w:val="000000"/>
                                  <w:sz w:val="40"/>
                                  <w:szCs w:val="40"/>
                                </w:rPr>
                                <w:t>経験　　知識　　ネットワーク</w:t>
                              </w:r>
                            </w:p>
                            <w:p w14:paraId="5783EE86" w14:textId="77777777" w:rsidR="00142381" w:rsidRDefault="00142381" w:rsidP="00142381">
                              <w:pPr>
                                <w:jc w:val="center"/>
                              </w:pPr>
                              <w:r>
                                <w:rPr>
                                  <w:rFonts w:ascii="HG明朝E" w:eastAsia="HG明朝E" w:hAnsi="HG明朝E" w:hint="eastAsia"/>
                                  <w:color w:val="000000"/>
                                  <w:sz w:val="40"/>
                                  <w:szCs w:val="40"/>
                                </w:rPr>
                                <w:t>人と社会を思う心情</w:t>
                              </w:r>
                            </w:p>
                            <w:p w14:paraId="7B6275D3" w14:textId="77777777" w:rsidR="00142381" w:rsidRDefault="00142381" w:rsidP="00142381">
                              <w:pPr>
                                <w:jc w:val="center"/>
                              </w:pPr>
                              <w:r>
                                <w:rPr>
                                  <w:rFonts w:ascii="HG明朝E" w:eastAsia="HG明朝E" w:hAnsi="HG明朝E" w:hint="eastAsia"/>
                                  <w:color w:val="000000"/>
                                  <w:sz w:val="28"/>
                                  <w:szCs w:val="28"/>
                                </w:rPr>
                                <w:t>退公連本部・支部・分会における活動、個人の研鑽</w:t>
                              </w:r>
                            </w:p>
                            <w:p w14:paraId="0B4F161E" w14:textId="77777777" w:rsidR="00142381" w:rsidRDefault="00142381" w:rsidP="00142381">
                              <w:pPr>
                                <w:jc w:val="center"/>
                              </w:pPr>
                              <w:r>
                                <w:rPr>
                                  <w:rFonts w:ascii="HG明朝E" w:eastAsia="HG明朝E" w:hAnsi="HG明朝E" w:hint="eastAsia"/>
                                  <w:color w:val="000000"/>
                                  <w:sz w:val="32"/>
                                  <w:szCs w:val="32"/>
                                </w:rPr>
                                <w:t>（70余年にわたる連盟の歴史・実績）</w:t>
                              </w:r>
                            </w:p>
                          </w:txbxContent>
                        </wps:txbx>
                        <wps:bodyPr rtlCol="0" anchor="t"/>
                      </wps:wsp>
                      <wps:wsp>
                        <wps:cNvPr id="26" name="矢印: 上 26"/>
                        <wps:cNvSpPr/>
                        <wps:spPr>
                          <a:xfrm>
                            <a:off x="2857499" y="31531"/>
                            <a:ext cx="514350" cy="699320"/>
                          </a:xfrm>
                          <a:prstGeom prst="upArrow">
                            <a:avLst/>
                          </a:prstGeom>
                          <a:solidFill>
                            <a:sysClr val="window" lastClr="FFFFFF"/>
                          </a:solidFill>
                          <a:ln w="76200" cap="flat" cmpd="sng" algn="ctr">
                            <a:solidFill>
                              <a:sysClr val="windowText" lastClr="000000"/>
                            </a:solidFill>
                            <a:prstDash val="solid"/>
                            <a:miter lim="800000"/>
                          </a:ln>
                          <a:effectLst/>
                        </wps:spPr>
                        <wps:bodyPr rtlCol="0" anchor="t"/>
                      </wps:wsp>
                      <wps:wsp>
                        <wps:cNvPr id="28" name="四角形: 角を丸くする 28"/>
                        <wps:cNvSpPr/>
                        <wps:spPr>
                          <a:xfrm>
                            <a:off x="46087" y="269157"/>
                            <a:ext cx="2657784" cy="1278241"/>
                          </a:xfrm>
                          <a:prstGeom prst="roundRect">
                            <a:avLst/>
                          </a:prstGeom>
                          <a:solidFill>
                            <a:srgbClr val="FFC000">
                              <a:lumMod val="20000"/>
                              <a:lumOff val="80000"/>
                            </a:srgbClr>
                          </a:solidFill>
                          <a:ln w="12700" cap="flat" cmpd="sng" algn="ctr">
                            <a:solidFill>
                              <a:srgbClr val="4472C4">
                                <a:shade val="50000"/>
                              </a:srgbClr>
                            </a:solidFill>
                            <a:prstDash val="solid"/>
                            <a:miter lim="800000"/>
                          </a:ln>
                          <a:effectLst/>
                        </wps:spPr>
                        <wps:txbx>
                          <w:txbxContent>
                            <w:p w14:paraId="7410371D" w14:textId="77777777" w:rsidR="00142381" w:rsidRDefault="00142381" w:rsidP="00142381">
                              <w:pPr>
                                <w:jc w:val="center"/>
                                <w:rPr>
                                  <w:sz w:val="24"/>
                                  <w:szCs w:val="24"/>
                                </w:rPr>
                              </w:pPr>
                              <w:r>
                                <w:rPr>
                                  <w:rFonts w:ascii="HGS明朝E" w:eastAsia="HGS明朝E" w:hAnsi="HGS明朝E" w:hint="eastAsia"/>
                                  <w:color w:val="FF0000"/>
                                  <w:sz w:val="40"/>
                                  <w:szCs w:val="40"/>
                                </w:rPr>
                                <w:t>社会貢献活動</w:t>
                              </w:r>
                            </w:p>
                            <w:p w14:paraId="2D1F58E9" w14:textId="77777777" w:rsidR="00142381" w:rsidRDefault="00142381" w:rsidP="00142381">
                              <w:pPr>
                                <w:jc w:val="center"/>
                              </w:pPr>
                              <w:r>
                                <w:rPr>
                                  <w:rFonts w:hAnsi="ＭＳ 明朝" w:hint="eastAsia"/>
                                  <w:b/>
                                  <w:bCs/>
                                  <w:color w:val="000000"/>
                                </w:rPr>
                                <w:t>高齢者慰問・子育て支援・文化の伝統等</w:t>
                              </w:r>
                            </w:p>
                            <w:p w14:paraId="26A2A269" w14:textId="77777777" w:rsidR="00142381" w:rsidRDefault="00142381" w:rsidP="00142381">
                              <w:pPr>
                                <w:jc w:val="center"/>
                              </w:pPr>
                              <w:r>
                                <w:rPr>
                                  <w:rFonts w:hAnsi="ＭＳ 明朝" w:hint="eastAsia"/>
                                  <w:b/>
                                  <w:bCs/>
                                  <w:color w:val="000000"/>
                                </w:rPr>
                                <w:t>（役割と仕事を持って）</w:t>
                              </w:r>
                            </w:p>
                          </w:txbxContent>
                        </wps:txbx>
                        <wps:bodyPr rtlCol="0" anchor="t"/>
                      </wps:wsp>
                      <wps:wsp>
                        <wps:cNvPr id="29" name="四角形: 角を丸くする 29"/>
                        <wps:cNvSpPr/>
                        <wps:spPr>
                          <a:xfrm>
                            <a:off x="15361" y="1774721"/>
                            <a:ext cx="2550241" cy="829597"/>
                          </a:xfrm>
                          <a:prstGeom prst="roundRect">
                            <a:avLst/>
                          </a:prstGeom>
                          <a:solidFill>
                            <a:srgbClr val="FFC000">
                              <a:lumMod val="20000"/>
                              <a:lumOff val="80000"/>
                            </a:srgbClr>
                          </a:solidFill>
                          <a:ln w="12700" cap="flat" cmpd="sng" algn="ctr">
                            <a:solidFill>
                              <a:srgbClr val="4472C4">
                                <a:shade val="50000"/>
                              </a:srgbClr>
                            </a:solidFill>
                            <a:prstDash val="solid"/>
                            <a:miter lim="800000"/>
                          </a:ln>
                          <a:effectLst/>
                        </wps:spPr>
                        <wps:txbx>
                          <w:txbxContent>
                            <w:p w14:paraId="483D5FB9" w14:textId="77777777" w:rsidR="00142381" w:rsidRDefault="00142381" w:rsidP="00142381">
                              <w:pPr>
                                <w:jc w:val="center"/>
                                <w:rPr>
                                  <w:sz w:val="24"/>
                                  <w:szCs w:val="24"/>
                                </w:rPr>
                              </w:pPr>
                              <w:r>
                                <w:rPr>
                                  <w:rFonts w:ascii="Calibri" w:eastAsia="游ゴシック" w:hAnsi="游ゴシック" w:hint="eastAsia"/>
                                  <w:b/>
                                  <w:bCs/>
                                  <w:color w:val="000000"/>
                                </w:rPr>
                                <w:t>関係団体、行政機関との</w:t>
                              </w:r>
                            </w:p>
                            <w:p w14:paraId="758E2448" w14:textId="77777777" w:rsidR="00142381" w:rsidRDefault="00142381" w:rsidP="00142381">
                              <w:pPr>
                                <w:jc w:val="center"/>
                              </w:pPr>
                              <w:r>
                                <w:rPr>
                                  <w:rFonts w:ascii="HGS明朝E" w:eastAsia="HGS明朝E" w:hAnsi="HGS明朝E" w:hint="eastAsia"/>
                                  <w:color w:val="FF0000"/>
                                  <w:sz w:val="40"/>
                                  <w:szCs w:val="40"/>
                                </w:rPr>
                                <w:t>協働</w:t>
                              </w:r>
                            </w:p>
                          </w:txbxContent>
                        </wps:txbx>
                        <wps:bodyPr rtlCol="0" anchor="t"/>
                      </wps:wsp>
                      <wps:wsp>
                        <wps:cNvPr id="30" name="四角形: 角を丸くする 30"/>
                        <wps:cNvSpPr/>
                        <wps:spPr>
                          <a:xfrm>
                            <a:off x="3840724" y="2314881"/>
                            <a:ext cx="2642420" cy="658148"/>
                          </a:xfrm>
                          <a:prstGeom prst="roundRect">
                            <a:avLst/>
                          </a:prstGeom>
                          <a:solidFill>
                            <a:srgbClr val="FFC000">
                              <a:lumMod val="20000"/>
                              <a:lumOff val="80000"/>
                            </a:srgbClr>
                          </a:solidFill>
                          <a:ln w="12700" cap="flat" cmpd="sng" algn="ctr">
                            <a:solidFill>
                              <a:srgbClr val="4472C4">
                                <a:shade val="50000"/>
                              </a:srgbClr>
                            </a:solidFill>
                            <a:prstDash val="solid"/>
                            <a:miter lim="800000"/>
                          </a:ln>
                          <a:effectLst/>
                        </wps:spPr>
                        <wps:txbx>
                          <w:txbxContent>
                            <w:p w14:paraId="6912C375" w14:textId="77777777" w:rsidR="00142381" w:rsidRDefault="00142381" w:rsidP="00142381">
                              <w:pPr>
                                <w:jc w:val="center"/>
                                <w:rPr>
                                  <w:sz w:val="24"/>
                                  <w:szCs w:val="24"/>
                                </w:rPr>
                              </w:pPr>
                              <w:r>
                                <w:rPr>
                                  <w:rFonts w:ascii="HG明朝E" w:eastAsia="HG明朝E" w:hAnsi="HG明朝E" w:hint="eastAsia"/>
                                  <w:color w:val="FF0000"/>
                                  <w:sz w:val="40"/>
                                  <w:szCs w:val="40"/>
                                </w:rPr>
                                <w:t>組織の拡充と活性化</w:t>
                              </w:r>
                            </w:p>
                          </w:txbxContent>
                        </wps:txbx>
                        <wps:bodyPr rtlCol="0" anchor="t"/>
                      </wps:wsp>
                      <wps:wsp>
                        <wps:cNvPr id="31" name="四角形: 角を丸くする 31"/>
                        <wps:cNvSpPr/>
                        <wps:spPr>
                          <a:xfrm>
                            <a:off x="0" y="2639539"/>
                            <a:ext cx="2596330" cy="1556341"/>
                          </a:xfrm>
                          <a:prstGeom prst="roundRect">
                            <a:avLst/>
                          </a:prstGeom>
                          <a:solidFill>
                            <a:srgbClr val="FFC000">
                              <a:lumMod val="20000"/>
                              <a:lumOff val="80000"/>
                            </a:srgbClr>
                          </a:solidFill>
                          <a:ln w="12700" cap="flat" cmpd="sng" algn="ctr">
                            <a:solidFill>
                              <a:srgbClr val="4472C4">
                                <a:shade val="50000"/>
                              </a:srgbClr>
                            </a:solidFill>
                            <a:prstDash val="solid"/>
                            <a:miter lim="800000"/>
                          </a:ln>
                          <a:effectLst/>
                        </wps:spPr>
                        <wps:txbx>
                          <w:txbxContent>
                            <w:p w14:paraId="0FE14F86" w14:textId="77777777" w:rsidR="00142381" w:rsidRDefault="00142381" w:rsidP="00142381">
                              <w:pPr>
                                <w:jc w:val="center"/>
                                <w:rPr>
                                  <w:sz w:val="24"/>
                                  <w:szCs w:val="24"/>
                                </w:rPr>
                              </w:pPr>
                              <w:r>
                                <w:rPr>
                                  <w:rFonts w:ascii="HG明朝E" w:eastAsia="HG明朝E" w:hAnsi="HG明朝E" w:hint="eastAsia"/>
                                  <w:color w:val="FF0000"/>
                                  <w:sz w:val="40"/>
                                  <w:szCs w:val="40"/>
                                </w:rPr>
                                <w:t>現役世代への啓発と支援</w:t>
                              </w:r>
                            </w:p>
                            <w:p w14:paraId="51B4905C" w14:textId="77777777" w:rsidR="00142381" w:rsidRDefault="00142381" w:rsidP="00142381">
                              <w:pPr>
                                <w:ind w:firstLineChars="200" w:firstLine="420"/>
                              </w:pPr>
                              <w:r>
                                <w:rPr>
                                  <w:rFonts w:ascii="Calibri" w:eastAsia="游ゴシック" w:hAnsi="游ゴシック" w:hint="eastAsia"/>
                                  <w:b/>
                                  <w:bCs/>
                                  <w:color w:val="000000"/>
                                </w:rPr>
                                <w:t>年金生活の設計　健康</w:t>
                              </w:r>
                            </w:p>
                            <w:p w14:paraId="1712FA9B" w14:textId="77777777" w:rsidR="00142381" w:rsidRDefault="00142381" w:rsidP="00142381">
                              <w:pPr>
                                <w:ind w:firstLineChars="250" w:firstLine="525"/>
                              </w:pPr>
                              <w:r>
                                <w:rPr>
                                  <w:rFonts w:ascii="Calibri" w:eastAsia="游ゴシック" w:hAnsi="游ゴシック" w:hint="eastAsia"/>
                                  <w:b/>
                                  <w:bCs/>
                                  <w:color w:val="000000"/>
                                </w:rPr>
                                <w:t>社会参加　資産管理</w:t>
                              </w:r>
                            </w:p>
                          </w:txbxContent>
                        </wps:txbx>
                        <wps:bodyPr rtlCol="0" anchor="t"/>
                      </wps:wsp>
                      <wps:wsp>
                        <wps:cNvPr id="32" name="四角形: 角を丸くする 32"/>
                        <wps:cNvSpPr/>
                        <wps:spPr>
                          <a:xfrm>
                            <a:off x="3671733" y="-16212"/>
                            <a:ext cx="2934316" cy="2279768"/>
                          </a:xfrm>
                          <a:prstGeom prst="roundRect">
                            <a:avLst/>
                          </a:prstGeom>
                          <a:solidFill>
                            <a:srgbClr val="FFC000">
                              <a:lumMod val="20000"/>
                              <a:lumOff val="80000"/>
                            </a:srgbClr>
                          </a:solidFill>
                          <a:ln w="12700" cap="flat" cmpd="sng" algn="ctr">
                            <a:solidFill>
                              <a:srgbClr val="4472C4">
                                <a:shade val="50000"/>
                              </a:srgbClr>
                            </a:solidFill>
                            <a:prstDash val="solid"/>
                            <a:miter lim="800000"/>
                          </a:ln>
                          <a:effectLst/>
                        </wps:spPr>
                        <wps:txbx>
                          <w:txbxContent>
                            <w:p w14:paraId="4E24D656" w14:textId="77777777" w:rsidR="00142381" w:rsidRDefault="00142381" w:rsidP="00142381">
                              <w:pPr>
                                <w:jc w:val="center"/>
                                <w:rPr>
                                  <w:sz w:val="24"/>
                                  <w:szCs w:val="24"/>
                                </w:rPr>
                              </w:pPr>
                              <w:r>
                                <w:rPr>
                                  <w:rFonts w:ascii="HGS明朝E" w:eastAsia="HGS明朝E" w:hAnsi="HGS明朝E" w:hint="eastAsia"/>
                                  <w:color w:val="FF0000"/>
                                  <w:sz w:val="40"/>
                                  <w:szCs w:val="40"/>
                                </w:rPr>
                                <w:t>経済的保障</w:t>
                              </w:r>
                            </w:p>
                            <w:p w14:paraId="763F8CC3" w14:textId="77777777" w:rsidR="00142381" w:rsidRDefault="00142381" w:rsidP="00142381">
                              <w:pPr>
                                <w:jc w:val="center"/>
                              </w:pPr>
                              <w:r>
                                <w:rPr>
                                  <w:rFonts w:ascii="Calibri" w:eastAsia="游ゴシック" w:hAnsi="游ゴシック" w:hint="eastAsia"/>
                                  <w:color w:val="000000"/>
                                </w:rPr>
                                <w:t>（</w:t>
                              </w:r>
                              <w:r>
                                <w:rPr>
                                  <w:rFonts w:ascii="Calibri" w:eastAsia="游ゴシック" w:hAnsi="游ゴシック" w:hint="eastAsia"/>
                                  <w:b/>
                                  <w:bCs/>
                                  <w:color w:val="000000"/>
                                </w:rPr>
                                <w:t>生活の安）</w:t>
                              </w:r>
                            </w:p>
                            <w:p w14:paraId="7F0807C7" w14:textId="77777777" w:rsidR="00142381" w:rsidRDefault="00142381" w:rsidP="00142381">
                              <w:r>
                                <w:rPr>
                                  <w:rFonts w:ascii="Calibri" w:eastAsia="游ゴシック" w:hAnsi="游ゴシック" w:hint="eastAsia"/>
                                  <w:b/>
                                  <w:bCs/>
                                  <w:color w:val="000000"/>
                                </w:rPr>
                                <w:t>年金の維持、医療・介護保険制度・税制への対応</w:t>
                              </w:r>
                            </w:p>
                            <w:p w14:paraId="721F4FB5" w14:textId="77777777" w:rsidR="00142381" w:rsidRPr="00DF1027" w:rsidRDefault="00142381" w:rsidP="00142381">
                              <w:r>
                                <w:rPr>
                                  <w:rFonts w:ascii="HG明朝E" w:eastAsia="HG明朝E" w:hAnsi="HG明朝E" w:hint="eastAsia"/>
                                  <w:color w:val="FF0000"/>
                                  <w:sz w:val="40"/>
                                  <w:szCs w:val="40"/>
                                </w:rPr>
                                <w:t>社会保障制度の持続性</w:t>
                              </w:r>
                              <w:r>
                                <w:rPr>
                                  <w:rFonts w:ascii="Calibri" w:eastAsia="游ゴシック" w:hAnsi="游ゴシック" w:hint="eastAsia"/>
                                  <w:b/>
                                  <w:bCs/>
                                  <w:color w:val="000000"/>
                                </w:rPr>
                                <w:t>と現役への配慮</w:t>
                              </w:r>
                            </w:p>
                          </w:txbxContent>
                        </wps:txbx>
                        <wps:bodyPr rtlCol="0" anchor="t"/>
                      </wps:wsp>
                      <wps:wsp>
                        <wps:cNvPr id="33" name="四角形: 角を丸くする 33"/>
                        <wps:cNvSpPr/>
                        <wps:spPr>
                          <a:xfrm>
                            <a:off x="3934777" y="3047078"/>
                            <a:ext cx="2410102" cy="1049900"/>
                          </a:xfrm>
                          <a:prstGeom prst="roundRect">
                            <a:avLst/>
                          </a:prstGeom>
                          <a:solidFill>
                            <a:srgbClr val="FFC000">
                              <a:lumMod val="20000"/>
                              <a:lumOff val="80000"/>
                            </a:srgbClr>
                          </a:solidFill>
                          <a:ln w="12700" cap="flat" cmpd="sng" algn="ctr">
                            <a:solidFill>
                              <a:srgbClr val="4472C4">
                                <a:shade val="50000"/>
                              </a:srgbClr>
                            </a:solidFill>
                            <a:prstDash val="solid"/>
                            <a:miter lim="800000"/>
                          </a:ln>
                          <a:effectLst/>
                        </wps:spPr>
                        <wps:txbx>
                          <w:txbxContent>
                            <w:p w14:paraId="3641BAAE" w14:textId="77777777" w:rsidR="00142381" w:rsidRDefault="00142381" w:rsidP="00142381">
                              <w:pPr>
                                <w:jc w:val="center"/>
                                <w:rPr>
                                  <w:sz w:val="24"/>
                                  <w:szCs w:val="24"/>
                                </w:rPr>
                              </w:pPr>
                              <w:r>
                                <w:rPr>
                                  <w:rFonts w:ascii="HG明朝E" w:eastAsia="HG明朝E" w:hAnsi="HG明朝E" w:hint="eastAsia"/>
                                  <w:color w:val="FF0000"/>
                                  <w:sz w:val="40"/>
                                  <w:szCs w:val="40"/>
                                </w:rPr>
                                <w:t>自己啓発自己実現</w:t>
                              </w:r>
                            </w:p>
                            <w:p w14:paraId="12A37CA8" w14:textId="77777777" w:rsidR="00142381" w:rsidRDefault="00142381" w:rsidP="00142381">
                              <w:pPr>
                                <w:jc w:val="center"/>
                                <w:rPr>
                                  <w:rFonts w:ascii="Calibri" w:eastAsia="游ゴシック" w:hAnsi="游ゴシック"/>
                                  <w:b/>
                                  <w:bCs/>
                                  <w:color w:val="000000"/>
                                </w:rPr>
                              </w:pPr>
                              <w:r>
                                <w:rPr>
                                  <w:rFonts w:ascii="Calibri" w:eastAsia="游ゴシック" w:hAnsi="游ゴシック" w:hint="eastAsia"/>
                                  <w:b/>
                                  <w:bCs/>
                                  <w:color w:val="000000"/>
                                </w:rPr>
                                <w:t xml:space="preserve">知識・経験・技術の活用　</w:t>
                              </w:r>
                            </w:p>
                            <w:p w14:paraId="24F1EB89" w14:textId="77777777" w:rsidR="00142381" w:rsidRDefault="00142381" w:rsidP="00142381">
                              <w:pPr>
                                <w:jc w:val="center"/>
                                <w:rPr>
                                  <w:rFonts w:ascii="Calibri" w:eastAsia="游ゴシック" w:hAnsi="游ゴシック"/>
                                  <w:b/>
                                  <w:bCs/>
                                  <w:color w:val="000000"/>
                                </w:rPr>
                              </w:pPr>
                              <w:r>
                                <w:rPr>
                                  <w:rFonts w:ascii="Calibri" w:eastAsia="游ゴシック" w:hAnsi="游ゴシック" w:hint="eastAsia"/>
                                  <w:b/>
                                  <w:bCs/>
                                  <w:color w:val="000000"/>
                                </w:rPr>
                                <w:t>学び直し（生涯学習</w:t>
                              </w:r>
                              <w:r>
                                <w:rPr>
                                  <w:rFonts w:ascii="Calibri" w:eastAsia="游ゴシック" w:hAnsi="游ゴシック"/>
                                  <w:b/>
                                  <w:bCs/>
                                  <w:color w:val="000000"/>
                                </w:rPr>
                                <w:t>）</w:t>
                              </w:r>
                            </w:p>
                            <w:p w14:paraId="6FE5AA94" w14:textId="77777777" w:rsidR="00142381" w:rsidRDefault="00142381" w:rsidP="00142381">
                              <w:pPr>
                                <w:jc w:val="center"/>
                              </w:pPr>
                              <w:r>
                                <w:rPr>
                                  <w:rFonts w:ascii="Calibri" w:eastAsia="游ゴシック" w:hAnsi="游ゴシック" w:hint="eastAsia"/>
                                  <w:b/>
                                  <w:bCs/>
                                  <w:color w:val="FFFFFF"/>
                                </w:rPr>
                                <w:t>）</w:t>
                              </w:r>
                            </w:p>
                          </w:txbxContent>
                        </wps:txbx>
                        <wps:bodyPr rtlCol="0" anchor="t"/>
                      </wps:wsp>
                      <wps:wsp>
                        <wps:cNvPr id="34" name="円柱 34"/>
                        <wps:cNvSpPr/>
                        <wps:spPr>
                          <a:xfrm>
                            <a:off x="3763910" y="4294238"/>
                            <a:ext cx="2826773" cy="645241"/>
                          </a:xfrm>
                          <a:prstGeom prst="can">
                            <a:avLst/>
                          </a:prstGeom>
                          <a:solidFill>
                            <a:srgbClr val="4472C4">
                              <a:lumMod val="60000"/>
                              <a:lumOff val="40000"/>
                            </a:srgbClr>
                          </a:solidFill>
                          <a:ln w="12700" cap="flat" cmpd="sng" algn="ctr">
                            <a:solidFill>
                              <a:srgbClr val="4472C4">
                                <a:lumMod val="60000"/>
                                <a:lumOff val="40000"/>
                              </a:srgbClr>
                            </a:solidFill>
                            <a:prstDash val="solid"/>
                            <a:miter lim="800000"/>
                          </a:ln>
                          <a:effectLst/>
                        </wps:spPr>
                        <wps:txbx>
                          <w:txbxContent>
                            <w:p w14:paraId="58CDD85D" w14:textId="77777777" w:rsidR="00142381" w:rsidRDefault="00142381" w:rsidP="00142381">
                              <w:pPr>
                                <w:rPr>
                                  <w:sz w:val="24"/>
                                  <w:szCs w:val="24"/>
                                </w:rPr>
                              </w:pPr>
                              <w:r w:rsidRPr="00142381">
                                <w:rPr>
                                  <w:rFonts w:ascii="HGS明朝E" w:eastAsia="HGS明朝E" w:hAnsi="HGS明朝E" w:hint="eastAsia"/>
                                  <w:color w:val="FFFFFF"/>
                                  <w:sz w:val="40"/>
                                  <w:szCs w:val="40"/>
                                </w:rPr>
                                <w:t>退職公務員のためめに</w:t>
                              </w:r>
                            </w:p>
                          </w:txbxContent>
                        </wps:txbx>
                        <wps:bodyPr rtlCol="0" anchor="t"/>
                      </wps:wsp>
                      <wps:wsp>
                        <wps:cNvPr id="35" name="四角形: 角を丸くする 35"/>
                        <wps:cNvSpPr/>
                        <wps:spPr>
                          <a:xfrm>
                            <a:off x="2826391" y="1092783"/>
                            <a:ext cx="581903" cy="3600890"/>
                          </a:xfrm>
                          <a:prstGeom prst="roundRect">
                            <a:avLst/>
                          </a:prstGeom>
                          <a:solidFill>
                            <a:srgbClr val="70AD47">
                              <a:lumMod val="20000"/>
                              <a:lumOff val="80000"/>
                            </a:srgbClr>
                          </a:solidFill>
                          <a:ln w="38100" cap="flat" cmpd="sng" algn="ctr">
                            <a:solidFill>
                              <a:srgbClr val="4472C4">
                                <a:shade val="50000"/>
                              </a:srgbClr>
                            </a:solidFill>
                            <a:prstDash val="solid"/>
                            <a:miter lim="800000"/>
                          </a:ln>
                          <a:effectLst/>
                        </wps:spPr>
                        <wps:txbx>
                          <w:txbxContent>
                            <w:p w14:paraId="6BF25780" w14:textId="77777777" w:rsidR="00142381" w:rsidRDefault="00142381" w:rsidP="00142381">
                              <w:pPr>
                                <w:rPr>
                                  <w:sz w:val="24"/>
                                  <w:szCs w:val="24"/>
                                </w:rPr>
                              </w:pPr>
                              <w:r>
                                <w:rPr>
                                  <w:rFonts w:ascii="HG明朝E" w:eastAsia="HG明朝E" w:hAnsi="HG明朝E" w:hint="eastAsia"/>
                                  <w:color w:val="FF0000"/>
                                  <w:sz w:val="40"/>
                                  <w:szCs w:val="40"/>
                                </w:rPr>
                                <w:t>健康　生きがい　人間関係</w:t>
                              </w:r>
                            </w:p>
                          </w:txbxContent>
                        </wps:txbx>
                        <wps:bodyPr vert="eaVert" rtlCol="0" anchor="ctr" anchorCtr="0">
                          <a:noAutofit/>
                        </wps:bodyPr>
                      </wps:wsp>
                      <wps:wsp>
                        <wps:cNvPr id="36" name="二等辺三角形 36"/>
                        <wps:cNvSpPr/>
                        <wps:spPr>
                          <a:xfrm>
                            <a:off x="2908505" y="5268247"/>
                            <a:ext cx="554293" cy="520188"/>
                          </a:xfrm>
                          <a:prstGeom prst="triangle">
                            <a:avLst>
                              <a:gd name="adj" fmla="val 48276"/>
                            </a:avLst>
                          </a:prstGeom>
                          <a:solidFill>
                            <a:sysClr val="windowText" lastClr="000000"/>
                          </a:solidFill>
                          <a:ln w="12700" cap="flat" cmpd="sng" algn="ctr">
                            <a:solidFill>
                              <a:srgbClr val="4472C4">
                                <a:shade val="50000"/>
                              </a:srgbClr>
                            </a:solidFill>
                            <a:prstDash val="solid"/>
                            <a:miter lim="800000"/>
                          </a:ln>
                          <a:effectLst/>
                        </wps:spPr>
                        <wps:bodyPr rtlCol="0" anchor="t"/>
                      </wps:wsp>
                      <wps:wsp>
                        <wps:cNvPr id="37" name="円弧 37"/>
                        <wps:cNvSpPr/>
                        <wps:spPr>
                          <a:xfrm rot="10800000">
                            <a:off x="1628810" y="4294112"/>
                            <a:ext cx="3302679" cy="1003040"/>
                          </a:xfrm>
                          <a:prstGeom prst="arc">
                            <a:avLst>
                              <a:gd name="adj1" fmla="val 10881836"/>
                              <a:gd name="adj2" fmla="val 21461066"/>
                            </a:avLst>
                          </a:prstGeom>
                          <a:noFill/>
                          <a:ln w="57150" cap="flat" cmpd="sng" algn="ctr">
                            <a:solidFill>
                              <a:sysClr val="windowText" lastClr="000000"/>
                            </a:solidFill>
                            <a:prstDash val="solid"/>
                            <a:miter lim="800000"/>
                          </a:ln>
                          <a:effectLst/>
                        </wps:spPr>
                        <wps:bodyPr rtlCol="0" anchor="t"/>
                      </wps:wsp>
                    </wpg:wgp>
                  </a:graphicData>
                </a:graphic>
                <wp14:sizeRelH relativeFrom="margin">
                  <wp14:pctWidth>0</wp14:pctWidth>
                </wp14:sizeRelH>
                <wp14:sizeRelV relativeFrom="margin">
                  <wp14:pctHeight>0</wp14:pctHeight>
                </wp14:sizeRelV>
              </wp:anchor>
            </w:drawing>
          </mc:Choice>
          <mc:Fallback>
            <w:pict>
              <v:group w14:anchorId="79CECD0B" id="グループ化 14" o:spid="_x0000_s1026" style="position:absolute;left:0;text-align:left;margin-left:-31.3pt;margin-top:.4pt;width:520.15pt;height:624.45pt;z-index:251659264;mso-position-horizontal-relative:margin;mso-width-relative:margin;mso-height-relative:margin" coordorigin=",-162" coordsize="66060,7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24" o:spid="_x0000_s1027" type="#_x0000_t22" style="position:absolute;left:1075;top:42665;width:24888;height:5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" fillcolor="#8faadc" strokecolor="#2f528f" strokeweight="1pt">
                  <v:stroke joinstyle="miter"/>
                  <v:textbox>
                    <w:txbxContent>
                      <w:p w14:paraId="4E15C989" w14:textId="77777777" w:rsidR="00142381" w:rsidRDefault="00142381" w:rsidP="00142381">
                        <w:pPr>
                          <w:rPr>
                            <w:sz w:val="24"/>
                            <w:szCs w:val="24"/>
                          </w:rPr>
                        </w:pPr>
                        <w:r>
                          <w:rPr>
                            <w:rFonts w:ascii="HG明朝E" w:eastAsia="HG明朝E" w:hAnsi="HG明朝E" w:hint="eastAsia"/>
                            <w:color w:val="FFFFFF"/>
                            <w:sz w:val="40"/>
                            <w:szCs w:val="40"/>
                          </w:rPr>
                          <w:t>地域社会のために</w:t>
                        </w:r>
                      </w:p>
                    </w:txbxContent>
                  </v:textbox>
                </v:shape>
                <v:shape id="四角形: 上の 2 つの角を切り取る 25" o:spid="_x0000_s1028" style="position:absolute;left:6341;top:53907;width:54035;height:20464;visibility:visible;mso-wrap-style:square;v-text-anchor:top" coordsize="5403441,2046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" adj="-11796480,,5400" path="m341077,l5062364,r341077,341077l5403441,2046420r,l,2046420r,l,341077,341077,xe" fillcolor="#e2f0d9" strokecolor="#385723" strokeweight="4.5pt">
                  <v:stroke joinstyle="miter"/>
                  <v:formulas/>
                  <v:path arrowok="t" o:connecttype="custom" o:connectlocs="341077,0;5062364,0;5403441,341077;5403441,2046420;5403441,2046420;0,2046420;0,2046420;0,341077;341077,0" o:connectangles="0,0,0,0,0,0,0,0,0" textboxrect="0,0,5403441,2046420"/>
                  <v:textbox>
                    <w:txbxContent>
                      <w:p w14:paraId="34E17BBD" w14:textId="77777777" w:rsidR="00142381" w:rsidRDefault="00142381" w:rsidP="00142381">
                        <w:pPr>
                          <w:rPr>
                            <w:sz w:val="24"/>
                            <w:szCs w:val="24"/>
                          </w:rPr>
                        </w:pPr>
                        <w:r w:rsidRPr="00142381">
                          <w:rPr>
                            <w:rFonts w:hAnsi="ＭＳ 明朝" w:hint="eastAsia"/>
                            <w:color w:val="FFFFFF"/>
                          </w:rPr>
                          <w:t xml:space="preserve">　　　　　　　</w:t>
                        </w:r>
                        <w:r>
                          <w:rPr>
                            <w:rFonts w:ascii="HG明朝E" w:eastAsia="HG明朝E" w:hAnsi="HG明朝E" w:hint="eastAsia"/>
                            <w:color w:val="000000"/>
                            <w:sz w:val="32"/>
                            <w:szCs w:val="32"/>
                          </w:rPr>
                          <w:t>公務員としてのキャリア</w:t>
                        </w:r>
                      </w:p>
                      <w:p w14:paraId="4954DBE0" w14:textId="77777777" w:rsidR="00142381" w:rsidRDefault="00142381" w:rsidP="00142381">
                        <w:pPr>
                          <w:jc w:val="center"/>
                        </w:pPr>
                        <w:r>
                          <w:rPr>
                            <w:rFonts w:ascii="HG明朝E" w:eastAsia="HG明朝E" w:hAnsi="HG明朝E" w:hint="eastAsia"/>
                            <w:color w:val="000000"/>
                            <w:sz w:val="40"/>
                            <w:szCs w:val="40"/>
                          </w:rPr>
                          <w:t xml:space="preserve">　</w:t>
                        </w:r>
                        <w:r>
                          <w:rPr>
                            <w:rFonts w:ascii="HG明朝E" w:eastAsia="HG明朝E" w:hAnsi="HG明朝E" w:hint="eastAsia"/>
                            <w:color w:val="000000"/>
                            <w:sz w:val="40"/>
                            <w:szCs w:val="40"/>
                          </w:rPr>
                          <w:t>経験　　知識　　ネットワーク</w:t>
                        </w:r>
                      </w:p>
                      <w:p w14:paraId="5783EE86" w14:textId="77777777" w:rsidR="00142381" w:rsidRDefault="00142381" w:rsidP="00142381">
                        <w:pPr>
                          <w:jc w:val="center"/>
                        </w:pPr>
                        <w:r>
                          <w:rPr>
                            <w:rFonts w:ascii="HG明朝E" w:eastAsia="HG明朝E" w:hAnsi="HG明朝E" w:hint="eastAsia"/>
                            <w:color w:val="000000"/>
                            <w:sz w:val="40"/>
                            <w:szCs w:val="40"/>
                          </w:rPr>
                          <w:t>人と社会を思う心情</w:t>
                        </w:r>
                      </w:p>
                      <w:p w14:paraId="7B6275D3" w14:textId="77777777" w:rsidR="00142381" w:rsidRDefault="00142381" w:rsidP="00142381">
                        <w:pPr>
                          <w:jc w:val="center"/>
                        </w:pPr>
                        <w:r>
                          <w:rPr>
                            <w:rFonts w:ascii="HG明朝E" w:eastAsia="HG明朝E" w:hAnsi="HG明朝E" w:hint="eastAsia"/>
                            <w:color w:val="000000"/>
                            <w:sz w:val="28"/>
                            <w:szCs w:val="28"/>
                          </w:rPr>
                          <w:t>退公連本部・支部・分会における活動、個人の研鑽</w:t>
                        </w:r>
                      </w:p>
                      <w:p w14:paraId="0B4F161E" w14:textId="77777777" w:rsidR="00142381" w:rsidRDefault="00142381" w:rsidP="00142381">
                        <w:pPr>
                          <w:jc w:val="center"/>
                        </w:pPr>
                        <w:r>
                          <w:rPr>
                            <w:rFonts w:ascii="HG明朝E" w:eastAsia="HG明朝E" w:hAnsi="HG明朝E" w:hint="eastAsia"/>
                            <w:color w:val="000000"/>
                            <w:sz w:val="32"/>
                            <w:szCs w:val="32"/>
                          </w:rPr>
                          <w:t>（70余年にわたる連盟の歴史・実績）</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6" o:spid="_x0000_s1029" type="#_x0000_t68" style="position:absolute;left:28574;top:315;width:5144;height:6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" adj="7943" fillcolor="window" strokecolor="windowText" strokeweight="6pt"/>
                <v:roundrect id="四角形: 角を丸くする 28" o:spid="_x0000_s1030" style="position:absolute;left:460;top:2691;width:26578;height:127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" fillcolor="#fff2cc" strokecolor="#2f528f" strokeweight="1pt">
                  <v:stroke joinstyle="miter"/>
                  <v:textbox>
                    <w:txbxContent>
                      <w:p w14:paraId="7410371D" w14:textId="77777777" w:rsidR="00142381" w:rsidRDefault="00142381" w:rsidP="00142381">
                        <w:pPr>
                          <w:jc w:val="center"/>
                          <w:rPr>
                            <w:sz w:val="24"/>
                            <w:szCs w:val="24"/>
                          </w:rPr>
                        </w:pPr>
                        <w:r>
                          <w:rPr>
                            <w:rFonts w:ascii="HGS明朝E" w:eastAsia="HGS明朝E" w:hAnsi="HGS明朝E" w:hint="eastAsia"/>
                            <w:color w:val="FF0000"/>
                            <w:sz w:val="40"/>
                            <w:szCs w:val="40"/>
                          </w:rPr>
                          <w:t>社会貢献活動</w:t>
                        </w:r>
                      </w:p>
                      <w:p w14:paraId="2D1F58E9" w14:textId="77777777" w:rsidR="00142381" w:rsidRDefault="00142381" w:rsidP="00142381">
                        <w:pPr>
                          <w:jc w:val="center"/>
                        </w:pPr>
                        <w:r>
                          <w:rPr>
                            <w:rFonts w:hAnsi="ＭＳ 明朝" w:hint="eastAsia"/>
                            <w:b/>
                            <w:bCs/>
                            <w:color w:val="000000"/>
                          </w:rPr>
                          <w:t>高齢者慰問・子育て支援・文化の伝統等</w:t>
                        </w:r>
                      </w:p>
                      <w:p w14:paraId="26A2A269" w14:textId="77777777" w:rsidR="00142381" w:rsidRDefault="00142381" w:rsidP="00142381">
                        <w:pPr>
                          <w:jc w:val="center"/>
                        </w:pPr>
                        <w:r>
                          <w:rPr>
                            <w:rFonts w:hAnsi="ＭＳ 明朝" w:hint="eastAsia"/>
                            <w:b/>
                            <w:bCs/>
                            <w:color w:val="000000"/>
                          </w:rPr>
                          <w:t>（役割と仕事を持って）</w:t>
                        </w:r>
                      </w:p>
                    </w:txbxContent>
                  </v:textbox>
                </v:roundrect>
                <v:roundrect id="四角形: 角を丸くする 29" o:spid="_x0000_s1031" style="position:absolute;left:153;top:17747;width:25503;height:82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" fillcolor="#fff2cc" strokecolor="#2f528f" strokeweight="1pt">
                  <v:stroke joinstyle="miter"/>
                  <v:textbox>
                    <w:txbxContent>
                      <w:p w14:paraId="483D5FB9" w14:textId="77777777" w:rsidR="00142381" w:rsidRDefault="00142381" w:rsidP="00142381">
                        <w:pPr>
                          <w:jc w:val="center"/>
                          <w:rPr>
                            <w:sz w:val="24"/>
                            <w:szCs w:val="24"/>
                          </w:rPr>
                        </w:pPr>
                        <w:r>
                          <w:rPr>
                            <w:rFonts w:ascii="Calibri" w:eastAsia="游ゴシック" w:hAnsi="游ゴシック" w:hint="eastAsia"/>
                            <w:b/>
                            <w:bCs/>
                            <w:color w:val="000000"/>
                          </w:rPr>
                          <w:t>関係団体、行政機関との</w:t>
                        </w:r>
                      </w:p>
                      <w:p w14:paraId="758E2448" w14:textId="77777777" w:rsidR="00142381" w:rsidRDefault="00142381" w:rsidP="00142381">
                        <w:pPr>
                          <w:jc w:val="center"/>
                        </w:pPr>
                        <w:r>
                          <w:rPr>
                            <w:rFonts w:ascii="HGS明朝E" w:eastAsia="HGS明朝E" w:hAnsi="HGS明朝E" w:hint="eastAsia"/>
                            <w:color w:val="FF0000"/>
                            <w:sz w:val="40"/>
                            <w:szCs w:val="40"/>
                          </w:rPr>
                          <w:t>協働</w:t>
                        </w:r>
                      </w:p>
                    </w:txbxContent>
                  </v:textbox>
                </v:roundrect>
                <v:roundrect id="四角形: 角を丸くする 30" o:spid="_x0000_s1032" style="position:absolute;left:38407;top:23148;width:26424;height:65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" fillcolor="#fff2cc" strokecolor="#2f528f" strokeweight="1pt">
                  <v:stroke joinstyle="miter"/>
                  <v:textbox>
                    <w:txbxContent>
                      <w:p w14:paraId="6912C375" w14:textId="77777777" w:rsidR="00142381" w:rsidRDefault="00142381" w:rsidP="00142381">
                        <w:pPr>
                          <w:jc w:val="center"/>
                          <w:rPr>
                            <w:sz w:val="24"/>
                            <w:szCs w:val="24"/>
                          </w:rPr>
                        </w:pPr>
                        <w:r>
                          <w:rPr>
                            <w:rFonts w:ascii="HG明朝E" w:eastAsia="HG明朝E" w:hAnsi="HG明朝E" w:hint="eastAsia"/>
                            <w:color w:val="FF0000"/>
                            <w:sz w:val="40"/>
                            <w:szCs w:val="40"/>
                          </w:rPr>
                          <w:t>組織の拡充と活性化</w:t>
                        </w:r>
                      </w:p>
                    </w:txbxContent>
                  </v:textbox>
                </v:roundrect>
                <v:roundrect id="四角形: 角を丸くする 31" o:spid="_x0000_s1033" style="position:absolute;top:26395;width:25963;height:155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" fillcolor="#fff2cc" strokecolor="#2f528f" strokeweight="1pt">
                  <v:stroke joinstyle="miter"/>
                  <v:textbox>
                    <w:txbxContent>
                      <w:p w14:paraId="0FE14F86" w14:textId="77777777" w:rsidR="00142381" w:rsidRDefault="00142381" w:rsidP="00142381">
                        <w:pPr>
                          <w:jc w:val="center"/>
                          <w:rPr>
                            <w:sz w:val="24"/>
                            <w:szCs w:val="24"/>
                          </w:rPr>
                        </w:pPr>
                        <w:r>
                          <w:rPr>
                            <w:rFonts w:ascii="HG明朝E" w:eastAsia="HG明朝E" w:hAnsi="HG明朝E" w:hint="eastAsia"/>
                            <w:color w:val="FF0000"/>
                            <w:sz w:val="40"/>
                            <w:szCs w:val="40"/>
                          </w:rPr>
                          <w:t>現役世代への啓発と支援</w:t>
                        </w:r>
                      </w:p>
                      <w:p w14:paraId="51B4905C" w14:textId="77777777" w:rsidR="00142381" w:rsidRDefault="00142381" w:rsidP="00142381">
                        <w:pPr>
                          <w:ind w:firstLineChars="200" w:firstLine="420"/>
                        </w:pPr>
                        <w:r>
                          <w:rPr>
                            <w:rFonts w:ascii="Calibri" w:eastAsia="游ゴシック" w:hAnsi="游ゴシック" w:hint="eastAsia"/>
                            <w:b/>
                            <w:bCs/>
                            <w:color w:val="000000"/>
                          </w:rPr>
                          <w:t>年金生活の設計　健康</w:t>
                        </w:r>
                      </w:p>
                      <w:p w14:paraId="1712FA9B" w14:textId="77777777" w:rsidR="00142381" w:rsidRDefault="00142381" w:rsidP="00142381">
                        <w:pPr>
                          <w:ind w:firstLineChars="250" w:firstLine="525"/>
                        </w:pPr>
                        <w:r>
                          <w:rPr>
                            <w:rFonts w:ascii="Calibri" w:eastAsia="游ゴシック" w:hAnsi="游ゴシック" w:hint="eastAsia"/>
                            <w:b/>
                            <w:bCs/>
                            <w:color w:val="000000"/>
                          </w:rPr>
                          <w:t>社会参加　資産管理</w:t>
                        </w:r>
                      </w:p>
                    </w:txbxContent>
                  </v:textbox>
                </v:roundrect>
                <v:roundrect id="四角形: 角を丸くする 32" o:spid="_x0000_s1034" style="position:absolute;left:36717;top:-162;width:29343;height:227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" fillcolor="#fff2cc" strokecolor="#2f528f" strokeweight="1pt">
                  <v:stroke joinstyle="miter"/>
                  <v:textbox>
                    <w:txbxContent>
                      <w:p w14:paraId="4E24D656" w14:textId="77777777" w:rsidR="00142381" w:rsidRDefault="00142381" w:rsidP="00142381">
                        <w:pPr>
                          <w:jc w:val="center"/>
                          <w:rPr>
                            <w:sz w:val="24"/>
                            <w:szCs w:val="24"/>
                          </w:rPr>
                        </w:pPr>
                        <w:r>
                          <w:rPr>
                            <w:rFonts w:ascii="HGS明朝E" w:eastAsia="HGS明朝E" w:hAnsi="HGS明朝E" w:hint="eastAsia"/>
                            <w:color w:val="FF0000"/>
                            <w:sz w:val="40"/>
                            <w:szCs w:val="40"/>
                          </w:rPr>
                          <w:t>経済的保障</w:t>
                        </w:r>
                      </w:p>
                      <w:p w14:paraId="763F8CC3" w14:textId="77777777" w:rsidR="00142381" w:rsidRDefault="00142381" w:rsidP="00142381">
                        <w:pPr>
                          <w:jc w:val="center"/>
                        </w:pPr>
                        <w:r>
                          <w:rPr>
                            <w:rFonts w:ascii="Calibri" w:eastAsia="游ゴシック" w:hAnsi="游ゴシック" w:hint="eastAsia"/>
                            <w:color w:val="000000"/>
                          </w:rPr>
                          <w:t>（</w:t>
                        </w:r>
                        <w:r>
                          <w:rPr>
                            <w:rFonts w:ascii="Calibri" w:eastAsia="游ゴシック" w:hAnsi="游ゴシック" w:hint="eastAsia"/>
                            <w:b/>
                            <w:bCs/>
                            <w:color w:val="000000"/>
                          </w:rPr>
                          <w:t>生活の安）</w:t>
                        </w:r>
                      </w:p>
                      <w:p w14:paraId="7F0807C7" w14:textId="77777777" w:rsidR="00142381" w:rsidRDefault="00142381" w:rsidP="00142381">
                        <w:r>
                          <w:rPr>
                            <w:rFonts w:ascii="Calibri" w:eastAsia="游ゴシック" w:hAnsi="游ゴシック" w:hint="eastAsia"/>
                            <w:b/>
                            <w:bCs/>
                            <w:color w:val="000000"/>
                          </w:rPr>
                          <w:t>年金の維持、医療・介護保険制度・税制への対応</w:t>
                        </w:r>
                      </w:p>
                      <w:p w14:paraId="721F4FB5" w14:textId="77777777" w:rsidR="00142381" w:rsidRPr="00DF1027" w:rsidRDefault="00142381" w:rsidP="00142381">
                        <w:r>
                          <w:rPr>
                            <w:rFonts w:ascii="HG明朝E" w:eastAsia="HG明朝E" w:hAnsi="HG明朝E" w:hint="eastAsia"/>
                            <w:color w:val="FF0000"/>
                            <w:sz w:val="40"/>
                            <w:szCs w:val="40"/>
                          </w:rPr>
                          <w:t>社会保障制度の持続性</w:t>
                        </w:r>
                        <w:r>
                          <w:rPr>
                            <w:rFonts w:ascii="Calibri" w:eastAsia="游ゴシック" w:hAnsi="游ゴシック" w:hint="eastAsia"/>
                            <w:b/>
                            <w:bCs/>
                            <w:color w:val="000000"/>
                          </w:rPr>
                          <w:t>と現役への配慮</w:t>
                        </w:r>
                      </w:p>
                    </w:txbxContent>
                  </v:textbox>
                </v:roundrect>
                <v:roundrect id="四角形: 角を丸くする 33" o:spid="_x0000_s1035" style="position:absolute;left:39347;top:30470;width:24101;height:104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" fillcolor="#fff2cc" strokecolor="#2f528f" strokeweight="1pt">
                  <v:stroke joinstyle="miter"/>
                  <v:textbox>
                    <w:txbxContent>
                      <w:p w14:paraId="3641BAAE" w14:textId="77777777" w:rsidR="00142381" w:rsidRDefault="00142381" w:rsidP="00142381">
                        <w:pPr>
                          <w:jc w:val="center"/>
                          <w:rPr>
                            <w:sz w:val="24"/>
                            <w:szCs w:val="24"/>
                          </w:rPr>
                        </w:pPr>
                        <w:r>
                          <w:rPr>
                            <w:rFonts w:ascii="HG明朝E" w:eastAsia="HG明朝E" w:hAnsi="HG明朝E" w:hint="eastAsia"/>
                            <w:color w:val="FF0000"/>
                            <w:sz w:val="40"/>
                            <w:szCs w:val="40"/>
                          </w:rPr>
                          <w:t>自己啓発自己実現</w:t>
                        </w:r>
                      </w:p>
                      <w:p w14:paraId="12A37CA8" w14:textId="77777777" w:rsidR="00142381" w:rsidRDefault="00142381" w:rsidP="00142381">
                        <w:pPr>
                          <w:jc w:val="center"/>
                          <w:rPr>
                            <w:rFonts w:ascii="Calibri" w:eastAsia="游ゴシック" w:hAnsi="游ゴシック"/>
                            <w:b/>
                            <w:bCs/>
                            <w:color w:val="000000"/>
                          </w:rPr>
                        </w:pPr>
                        <w:r>
                          <w:rPr>
                            <w:rFonts w:ascii="Calibri" w:eastAsia="游ゴシック" w:hAnsi="游ゴシック" w:hint="eastAsia"/>
                            <w:b/>
                            <w:bCs/>
                            <w:color w:val="000000"/>
                          </w:rPr>
                          <w:t xml:space="preserve">知識・経験・技術の活用　</w:t>
                        </w:r>
                      </w:p>
                      <w:p w14:paraId="24F1EB89" w14:textId="77777777" w:rsidR="00142381" w:rsidRDefault="00142381" w:rsidP="00142381">
                        <w:pPr>
                          <w:jc w:val="center"/>
                          <w:rPr>
                            <w:rFonts w:ascii="Calibri" w:eastAsia="游ゴシック" w:hAnsi="游ゴシック"/>
                            <w:b/>
                            <w:bCs/>
                            <w:color w:val="000000"/>
                          </w:rPr>
                        </w:pPr>
                        <w:r>
                          <w:rPr>
                            <w:rFonts w:ascii="Calibri" w:eastAsia="游ゴシック" w:hAnsi="游ゴシック" w:hint="eastAsia"/>
                            <w:b/>
                            <w:bCs/>
                            <w:color w:val="000000"/>
                          </w:rPr>
                          <w:t>学び直し（生涯学習</w:t>
                        </w:r>
                        <w:r>
                          <w:rPr>
                            <w:rFonts w:ascii="Calibri" w:eastAsia="游ゴシック" w:hAnsi="游ゴシック"/>
                            <w:b/>
                            <w:bCs/>
                            <w:color w:val="000000"/>
                          </w:rPr>
                          <w:t>）</w:t>
                        </w:r>
                      </w:p>
                      <w:p w14:paraId="6FE5AA94" w14:textId="77777777" w:rsidR="00142381" w:rsidRDefault="00142381" w:rsidP="00142381">
                        <w:pPr>
                          <w:jc w:val="center"/>
                        </w:pPr>
                        <w:r>
                          <w:rPr>
                            <w:rFonts w:ascii="Calibri" w:eastAsia="游ゴシック" w:hAnsi="游ゴシック" w:hint="eastAsia"/>
                            <w:b/>
                            <w:bCs/>
                            <w:color w:val="FFFFFF"/>
                          </w:rPr>
                          <w:t>）</w:t>
                        </w:r>
                      </w:p>
                    </w:txbxContent>
                  </v:textbox>
                </v:roundrect>
                <v:shape id="円柱 34" o:spid="_x0000_s1036" type="#_x0000_t22" style="position:absolute;left:37639;top:42942;width:28267;height: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" fillcolor="#8faadc" strokecolor="#8faadc" strokeweight="1pt">
                  <v:stroke joinstyle="miter"/>
                  <v:textbox>
                    <w:txbxContent>
                      <w:p w14:paraId="58CDD85D" w14:textId="77777777" w:rsidR="00142381" w:rsidRDefault="00142381" w:rsidP="00142381">
                        <w:pPr>
                          <w:rPr>
                            <w:sz w:val="24"/>
                            <w:szCs w:val="24"/>
                          </w:rPr>
                        </w:pPr>
                        <w:r w:rsidRPr="00142381">
                          <w:rPr>
                            <w:rFonts w:ascii="HGS明朝E" w:eastAsia="HGS明朝E" w:hAnsi="HGS明朝E" w:hint="eastAsia"/>
                            <w:color w:val="FFFFFF"/>
                            <w:sz w:val="40"/>
                            <w:szCs w:val="40"/>
                          </w:rPr>
                          <w:t>退職公務員のためめに</w:t>
                        </w:r>
                      </w:p>
                    </w:txbxContent>
                  </v:textbox>
                </v:shape>
                <v:roundrect id="四角形: 角を丸くする 35" o:spid="_x0000_s1037" style="position:absolute;left:28263;top:10927;width:5819;height:360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" fillcolor="#e2f0d9" strokecolor="#2f528f" strokeweight="3pt">
                  <v:stroke joinstyle="miter"/>
                  <v:textbox style="layout-flow:vertical-ideographic">
                    <w:txbxContent>
                      <w:p w14:paraId="6BF25780" w14:textId="77777777" w:rsidR="00142381" w:rsidRDefault="00142381" w:rsidP="00142381">
                        <w:pPr>
                          <w:rPr>
                            <w:sz w:val="24"/>
                            <w:szCs w:val="24"/>
                          </w:rPr>
                        </w:pPr>
                        <w:r>
                          <w:rPr>
                            <w:rFonts w:ascii="HG明朝E" w:eastAsia="HG明朝E" w:hAnsi="HG明朝E" w:hint="eastAsia"/>
                            <w:color w:val="FF0000"/>
                            <w:sz w:val="40"/>
                            <w:szCs w:val="40"/>
                          </w:rPr>
                          <w:t>健康　生きがい　人間関係</w:t>
                        </w:r>
                      </w:p>
                    </w:txbxContent>
                  </v:textbox>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6" o:spid="_x0000_s1038" type="#_x0000_t5" style="position:absolute;left:29085;top:52682;width:5542;height: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" adj="10428" fillcolor="windowText" strokecolor="#2f528f" strokeweight="1pt"/>
                <v:shape id="円弧 37" o:spid="_x0000_s1039" style="position:absolute;left:16288;top:42941;width:33026;height:10030;rotation:180;visibility:visible;mso-wrap-style:square;v-text-anchor:top" coordsize="3302679,100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" path="m5051,462322nsc72294,201828,786823,660,1647175,1v829356,-635,1531602,185652,1641060,435328l1651340,501520,5051,462322xem5051,462322nfc72294,201828,786823,660,1647175,1v829356,-635,1531602,185652,1641060,435328e" filled="f" strokecolor="windowText" strokeweight="4.5pt">
                  <v:stroke joinstyle="miter"/>
                  <v:path arrowok="t" o:connecttype="custom" o:connectlocs="5051,462322;1647175,1;3288235,435329" o:connectangles="0,0,0"/>
                </v:shape>
                <w10:wrap anchorx="margin"/>
              </v:group>
            </w:pict>
          </mc:Fallback>
        </mc:AlternateContent>
      </w:r>
    </w:p>
    <w:p w14:paraId="6E8ECDA0" w14:textId="77777777" w:rsidR="00142381" w:rsidRPr="00142381" w:rsidRDefault="00142381" w:rsidP="00142381">
      <w:pPr>
        <w:widowControl w:val="0"/>
        <w:autoSpaceDE w:val="0"/>
        <w:autoSpaceDN w:val="0"/>
        <w:adjustRightInd w:val="0"/>
        <w:snapToGrid w:val="0"/>
        <w:spacing w:line="340" w:lineRule="exact"/>
        <w:ind w:leftChars="250" w:left="645" w:hangingChars="50" w:hanging="120"/>
        <w:rPr>
          <w:rFonts w:eastAsiaTheme="minorHAnsi" w:cs="Microsoft YaHei Light"/>
          <w:kern w:val="0"/>
          <w:sz w:val="24"/>
          <w:szCs w:val="24"/>
        </w:rPr>
      </w:pPr>
    </w:p>
    <w:p w14:paraId="77735368" w14:textId="77777777" w:rsidR="00142381" w:rsidRPr="00142381" w:rsidRDefault="00142381" w:rsidP="00142381">
      <w:pPr>
        <w:widowControl w:val="0"/>
        <w:autoSpaceDE w:val="0"/>
        <w:autoSpaceDN w:val="0"/>
        <w:adjustRightInd w:val="0"/>
        <w:snapToGrid w:val="0"/>
        <w:spacing w:before="8"/>
        <w:rPr>
          <w:rFonts w:eastAsiaTheme="minorHAnsi" w:cs="Microsoft YaHei Light"/>
          <w:kern w:val="0"/>
          <w:sz w:val="24"/>
          <w:szCs w:val="24"/>
        </w:rPr>
      </w:pPr>
    </w:p>
    <w:p w14:paraId="1E53A65C" w14:textId="77777777" w:rsidR="00142381" w:rsidRPr="00142381" w:rsidRDefault="00142381" w:rsidP="00142381">
      <w:pPr>
        <w:widowControl w:val="0"/>
        <w:autoSpaceDE w:val="0"/>
        <w:autoSpaceDN w:val="0"/>
        <w:adjustRightInd w:val="0"/>
        <w:snapToGrid w:val="0"/>
        <w:spacing w:before="8"/>
        <w:rPr>
          <w:rFonts w:eastAsiaTheme="minorHAnsi" w:cs="Microsoft YaHei Light"/>
          <w:kern w:val="0"/>
          <w:sz w:val="24"/>
          <w:szCs w:val="24"/>
        </w:rPr>
      </w:pPr>
    </w:p>
    <w:p w14:paraId="0A21C85B" w14:textId="77777777" w:rsidR="00142381" w:rsidRPr="00142381" w:rsidRDefault="00142381" w:rsidP="00142381">
      <w:pPr>
        <w:widowControl w:val="0"/>
        <w:autoSpaceDE w:val="0"/>
        <w:autoSpaceDN w:val="0"/>
        <w:adjustRightInd w:val="0"/>
        <w:snapToGrid w:val="0"/>
        <w:spacing w:before="8"/>
        <w:rPr>
          <w:rFonts w:eastAsiaTheme="minorHAnsi" w:cs="Microsoft YaHei Light"/>
          <w:kern w:val="0"/>
          <w:sz w:val="24"/>
          <w:szCs w:val="24"/>
        </w:rPr>
      </w:pPr>
    </w:p>
    <w:sectPr w:rsidR="00142381" w:rsidRPr="00142381" w:rsidSect="00C81B3B">
      <w:pgSz w:w="11906" w:h="16838" w:code="9"/>
      <w:pgMar w:top="1134" w:right="1247" w:bottom="113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81"/>
    <w:rsid w:val="00132A41"/>
    <w:rsid w:val="00142381"/>
    <w:rsid w:val="001C55E8"/>
    <w:rsid w:val="003B17B6"/>
    <w:rsid w:val="00582812"/>
    <w:rsid w:val="00885ECE"/>
    <w:rsid w:val="00B85841"/>
    <w:rsid w:val="00BC772E"/>
    <w:rsid w:val="00C81B3B"/>
    <w:rsid w:val="00DC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65ADFA"/>
  <w15:chartTrackingRefBased/>
  <w15:docId w15:val="{1A127AE5-5041-49C0-9C9D-F0821F25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16866-3B00-49C5-B1DE-ACB52C86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藤渕 明宏</dc:creator>
  <cp:keywords/>
  <dc:description/>
  <cp:lastModifiedBy>藤渕 明宏</cp:lastModifiedBy>
  <cp:revision>2</cp:revision>
  <dcterms:created xsi:type="dcterms:W3CDTF">2021-08-15T11:18:00Z</dcterms:created>
  <dcterms:modified xsi:type="dcterms:W3CDTF">2021-08-15T11:32:00Z</dcterms:modified>
</cp:coreProperties>
</file>